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822" w:rsidRDefault="00870822" w:rsidP="00870822">
      <w:pPr>
        <w:ind w:left="4320" w:firstLine="720"/>
        <w:jc w:val="both"/>
        <w:rPr>
          <w:sz w:val="28"/>
          <w:szCs w:val="28"/>
        </w:rPr>
      </w:pPr>
      <w:r>
        <w:rPr>
          <w:sz w:val="28"/>
          <w:szCs w:val="28"/>
        </w:rPr>
        <w:t>Изменения в Устав зарегистрированы</w:t>
      </w:r>
    </w:p>
    <w:p w:rsidR="00870822" w:rsidRDefault="00870822" w:rsidP="00870822">
      <w:pPr>
        <w:ind w:left="4320" w:firstLine="720"/>
        <w:jc w:val="both"/>
        <w:rPr>
          <w:sz w:val="28"/>
          <w:szCs w:val="28"/>
        </w:rPr>
      </w:pPr>
      <w:r>
        <w:rPr>
          <w:sz w:val="28"/>
          <w:szCs w:val="28"/>
        </w:rPr>
        <w:t>Управлением Министерства юстиции</w:t>
      </w:r>
    </w:p>
    <w:p w:rsidR="00870822" w:rsidRDefault="00870822" w:rsidP="00870822">
      <w:pPr>
        <w:ind w:left="4320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Российской Федерации</w:t>
      </w:r>
    </w:p>
    <w:p w:rsidR="00870822" w:rsidRDefault="00870822" w:rsidP="00870822">
      <w:pPr>
        <w:ind w:left="432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Республике Татарстан</w:t>
      </w:r>
    </w:p>
    <w:p w:rsidR="00870822" w:rsidRDefault="00870822" w:rsidP="00870822">
      <w:pPr>
        <w:ind w:left="432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«15» апреля 2021 года</w:t>
      </w:r>
    </w:p>
    <w:p w:rsidR="00870822" w:rsidRDefault="00870822" w:rsidP="00870822">
      <w:pPr>
        <w:ind w:left="4320" w:firstLine="720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Государственный регистрационный</w:t>
      </w:r>
    </w:p>
    <w:p w:rsidR="00870822" w:rsidRDefault="00870822" w:rsidP="00870822">
      <w:pPr>
        <w:ind w:left="432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 xml:space="preserve"> 165300002021001</w:t>
      </w:r>
    </w:p>
    <w:tbl>
      <w:tblPr>
        <w:tblpPr w:leftFromText="180" w:rightFromText="180" w:vertAnchor="page" w:horzAnchor="margin" w:tblpY="3676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819"/>
      </w:tblGrid>
      <w:tr w:rsidR="00870822" w:rsidRPr="00F06D16" w:rsidTr="00870822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870822" w:rsidRPr="00F06D16" w:rsidRDefault="00870822" w:rsidP="0087082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870822" w:rsidRPr="00F06D16" w:rsidRDefault="00870822" w:rsidP="00870822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870822" w:rsidRPr="00F06D16" w:rsidRDefault="00870822" w:rsidP="0087082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870822" w:rsidRPr="00F06D16" w:rsidRDefault="00870822" w:rsidP="0087082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870822" w:rsidRPr="00F06D16" w:rsidRDefault="00870822" w:rsidP="00870822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870822" w:rsidRPr="00654D14" w:rsidRDefault="00870822" w:rsidP="00870822">
            <w:pPr>
              <w:jc w:val="center"/>
              <w:rPr>
                <w:lang w:val="tt-RU"/>
              </w:rPr>
            </w:pPr>
            <w:r w:rsidRPr="00654D14">
              <w:rPr>
                <w:lang w:val="tt-RU"/>
              </w:rPr>
              <w:t>423570, г.Нижнекамск, пр.Строителей,12</w:t>
            </w:r>
          </w:p>
          <w:p w:rsidR="00870822" w:rsidRPr="00654D14" w:rsidRDefault="00870822" w:rsidP="00870822">
            <w:pPr>
              <w:jc w:val="center"/>
              <w:rPr>
                <w:lang w:val="tt-RU"/>
              </w:rPr>
            </w:pPr>
            <w:r w:rsidRPr="00654D14">
              <w:rPr>
                <w:lang w:val="tt-RU"/>
              </w:rPr>
              <w:t>факс (8555) 41-70-00, тел.42-41-41</w:t>
            </w:r>
          </w:p>
          <w:p w:rsidR="00870822" w:rsidRPr="00F06D16" w:rsidRDefault="00870822" w:rsidP="00870822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870822" w:rsidRPr="00F06D16" w:rsidRDefault="00870822" w:rsidP="0087082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870822" w:rsidRPr="00F06D16" w:rsidRDefault="00870822" w:rsidP="00870822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870822" w:rsidRPr="00F06D16" w:rsidRDefault="00870822" w:rsidP="0087082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870822" w:rsidRPr="00F06D16" w:rsidRDefault="00870822" w:rsidP="0087082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870822" w:rsidRPr="00F06D16" w:rsidRDefault="00870822" w:rsidP="00870822">
            <w:pPr>
              <w:jc w:val="both"/>
              <w:rPr>
                <w:sz w:val="16"/>
                <w:szCs w:val="16"/>
                <w:lang w:val="tt-RU"/>
              </w:rPr>
            </w:pPr>
          </w:p>
          <w:p w:rsidR="00870822" w:rsidRPr="00654D14" w:rsidRDefault="00870822" w:rsidP="00870822">
            <w:pPr>
              <w:jc w:val="center"/>
              <w:rPr>
                <w:lang w:val="tt-RU"/>
              </w:rPr>
            </w:pPr>
            <w:r w:rsidRPr="00654D14">
              <w:rPr>
                <w:lang w:val="tt-RU"/>
              </w:rPr>
              <w:t>423570, Түбән Кама шәһәре, Төзүчеләр пр., 12</w:t>
            </w:r>
          </w:p>
          <w:p w:rsidR="00870822" w:rsidRPr="00654D14" w:rsidRDefault="00870822" w:rsidP="00870822">
            <w:pPr>
              <w:jc w:val="center"/>
              <w:rPr>
                <w:lang w:val="tt-RU"/>
              </w:rPr>
            </w:pPr>
            <w:r w:rsidRPr="00654D14">
              <w:rPr>
                <w:lang w:val="tt-RU"/>
              </w:rPr>
              <w:t>факс (8555) 41-70-00, тел.42-41-41</w:t>
            </w:r>
          </w:p>
          <w:p w:rsidR="00870822" w:rsidRPr="00F06D16" w:rsidRDefault="00870822" w:rsidP="00870822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870822" w:rsidRPr="00F06D16" w:rsidTr="00870822">
        <w:trPr>
          <w:trHeight w:val="172"/>
        </w:trPr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870822" w:rsidRPr="00F06D16" w:rsidRDefault="00870822" w:rsidP="00870822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481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870822" w:rsidRPr="00F06D16" w:rsidRDefault="00870822" w:rsidP="00870822">
            <w:pPr>
              <w:jc w:val="center"/>
              <w:rPr>
                <w:b/>
                <w:sz w:val="22"/>
                <w:szCs w:val="22"/>
                <w:lang w:val="tt-RU"/>
              </w:rPr>
            </w:pPr>
          </w:p>
        </w:tc>
      </w:tr>
      <w:tr w:rsidR="00870822" w:rsidRPr="00F06D16" w:rsidTr="00870822">
        <w:trPr>
          <w:trHeight w:val="21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870822" w:rsidRPr="003A25D1" w:rsidRDefault="00870822" w:rsidP="00870822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3A25D1">
              <w:rPr>
                <w:rFonts w:ascii="Arial" w:hAnsi="Arial" w:cs="Arial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870822" w:rsidRDefault="00870822" w:rsidP="00870822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3A25D1">
              <w:rPr>
                <w:rFonts w:ascii="Arial" w:hAnsi="Arial" w:cs="Arial"/>
                <w:b/>
                <w:sz w:val="27"/>
                <w:szCs w:val="27"/>
                <w:lang w:val="tt-RU"/>
              </w:rPr>
              <w:t>К А Р А Р</w:t>
            </w:r>
          </w:p>
          <w:p w:rsidR="00870822" w:rsidRPr="003A25D1" w:rsidRDefault="00870822" w:rsidP="00870822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</w:p>
        </w:tc>
      </w:tr>
      <w:tr w:rsidR="00870822" w:rsidRPr="00F06D16" w:rsidTr="00870822">
        <w:trPr>
          <w:trHeight w:val="39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870822" w:rsidRPr="00430F71" w:rsidRDefault="00870822" w:rsidP="00870822">
            <w:pPr>
              <w:tabs>
                <w:tab w:val="left" w:pos="282"/>
                <w:tab w:val="left" w:pos="432"/>
              </w:tabs>
              <w:jc w:val="both"/>
              <w:rPr>
                <w:b/>
                <w:sz w:val="27"/>
                <w:szCs w:val="27"/>
              </w:rPr>
            </w:pPr>
            <w:r w:rsidRPr="003A25D1">
              <w:rPr>
                <w:b/>
                <w:sz w:val="27"/>
                <w:szCs w:val="27"/>
                <w:lang w:val="tt-RU"/>
              </w:rPr>
              <w:t>№</w:t>
            </w:r>
            <w:r w:rsidRPr="003A25D1">
              <w:rPr>
                <w:b/>
                <w:sz w:val="27"/>
                <w:szCs w:val="27"/>
                <w:lang w:val="en-US"/>
              </w:rPr>
              <w:t xml:space="preserve"> </w:t>
            </w:r>
            <w:r>
              <w:rPr>
                <w:b/>
                <w:sz w:val="27"/>
                <w:szCs w:val="27"/>
              </w:rPr>
              <w:t>18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870822" w:rsidRPr="003A25D1" w:rsidRDefault="00870822" w:rsidP="00870822">
            <w:pPr>
              <w:jc w:val="right"/>
              <w:rPr>
                <w:b/>
                <w:sz w:val="27"/>
                <w:szCs w:val="27"/>
                <w:lang w:val="tt-RU"/>
              </w:rPr>
            </w:pPr>
            <w:r w:rsidRPr="003A25D1">
              <w:rPr>
                <w:b/>
                <w:sz w:val="27"/>
                <w:szCs w:val="27"/>
                <w:lang w:val="tt-RU"/>
              </w:rPr>
              <w:t>20</w:t>
            </w:r>
            <w:r>
              <w:rPr>
                <w:b/>
                <w:sz w:val="27"/>
                <w:szCs w:val="27"/>
                <w:lang w:val="tt-RU"/>
              </w:rPr>
              <w:t>21 елның 22 марты</w:t>
            </w:r>
          </w:p>
        </w:tc>
      </w:tr>
    </w:tbl>
    <w:p w:rsidR="00501EE0" w:rsidRPr="00072A1A" w:rsidRDefault="00501EE0" w:rsidP="00501EE0">
      <w:pPr>
        <w:jc w:val="center"/>
        <w:rPr>
          <w:sz w:val="28"/>
          <w:szCs w:val="28"/>
        </w:rPr>
      </w:pPr>
    </w:p>
    <w:p w:rsidR="002179BA" w:rsidRDefault="001F13D7" w:rsidP="00CF0DD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F13D7">
        <w:rPr>
          <w:rFonts w:ascii="Times New Roman" w:hAnsi="Times New Roman" w:cs="Times New Roman"/>
          <w:b w:val="0"/>
          <w:sz w:val="28"/>
          <w:szCs w:val="28"/>
        </w:rPr>
        <w:t xml:space="preserve">Татарстан Республикасы «Түбән Кама муниципаль районы» </w:t>
      </w:r>
    </w:p>
    <w:p w:rsidR="001F13D7" w:rsidRPr="00072A1A" w:rsidRDefault="001F13D7" w:rsidP="00CF0DD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F13D7">
        <w:rPr>
          <w:rFonts w:ascii="Times New Roman" w:hAnsi="Times New Roman" w:cs="Times New Roman"/>
          <w:b w:val="0"/>
          <w:sz w:val="28"/>
          <w:szCs w:val="28"/>
        </w:rPr>
        <w:t>муниципаль берәмлеге Уставына үзгәрешләр һәм өстәмәләр кертү турында</w:t>
      </w:r>
    </w:p>
    <w:p w:rsidR="00501EE0" w:rsidRPr="00072A1A" w:rsidRDefault="00501EE0" w:rsidP="00CF0DDD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F13D7" w:rsidRPr="001F13D7" w:rsidRDefault="001F13D7" w:rsidP="001F13D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3D7">
        <w:rPr>
          <w:rFonts w:ascii="Times New Roman" w:hAnsi="Times New Roman" w:cs="Times New Roman"/>
          <w:sz w:val="28"/>
          <w:szCs w:val="28"/>
        </w:rPr>
        <w:t xml:space="preserve"> «Россия Федерациясендә җирле үзидарә оештыруның гомуми принциплары турында» 2003 елның 6 октябрендәге 131-ФЗ номерлы Федераль законның 28, </w:t>
      </w:r>
      <w:r w:rsidR="002179B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1F13D7">
        <w:rPr>
          <w:rFonts w:ascii="Times New Roman" w:hAnsi="Times New Roman" w:cs="Times New Roman"/>
          <w:sz w:val="28"/>
          <w:szCs w:val="28"/>
        </w:rPr>
        <w:t xml:space="preserve">44 статьялары, Татарстан Республикасы «Түбән Кама муниципаль районы» муниципаль берәмлеге Уставының 92, 93, 94 статьялары нигезендә, Түбән Кама муниципаль районы Советының «Татарстан Республикасы </w:t>
      </w:r>
      <w:r>
        <w:rPr>
          <w:rFonts w:ascii="Times New Roman" w:hAnsi="Times New Roman" w:cs="Times New Roman"/>
          <w:sz w:val="28"/>
          <w:szCs w:val="28"/>
          <w:lang w:val="tt-RU"/>
        </w:rPr>
        <w:t>«</w:t>
      </w:r>
      <w:r w:rsidRPr="001F13D7">
        <w:rPr>
          <w:rFonts w:ascii="Times New Roman" w:hAnsi="Times New Roman" w:cs="Times New Roman"/>
          <w:sz w:val="28"/>
          <w:szCs w:val="28"/>
        </w:rPr>
        <w:t>Түбән Кама муниципаль районы</w:t>
      </w:r>
      <w:r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1F13D7">
        <w:rPr>
          <w:rFonts w:ascii="Times New Roman" w:hAnsi="Times New Roman" w:cs="Times New Roman"/>
          <w:sz w:val="28"/>
          <w:szCs w:val="28"/>
        </w:rPr>
        <w:t xml:space="preserve"> муниципаль берәмлеге Уставына үзгәрешләр һәм өстәмәләр кертү турында» карары проекты буенча гавами тыңлаулар нәтиҗәләрен игътибарга алып, Түбән Кама муниципаль районы Советы</w:t>
      </w:r>
    </w:p>
    <w:p w:rsidR="00F40AC4" w:rsidRPr="00072A1A" w:rsidRDefault="00F40AC4" w:rsidP="00CF0DD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0AC4" w:rsidRPr="00072A1A" w:rsidRDefault="001F13D7" w:rsidP="00CF0DD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КАРАР БИРӘ</w:t>
      </w:r>
      <w:r w:rsidR="00F40AC4" w:rsidRPr="00072A1A">
        <w:rPr>
          <w:rFonts w:ascii="Times New Roman" w:hAnsi="Times New Roman" w:cs="Times New Roman"/>
          <w:sz w:val="28"/>
          <w:szCs w:val="28"/>
        </w:rPr>
        <w:t>:</w:t>
      </w:r>
    </w:p>
    <w:p w:rsidR="00F40AC4" w:rsidRPr="00072A1A" w:rsidRDefault="00F40AC4" w:rsidP="00CF0D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40AC4" w:rsidRPr="00072A1A" w:rsidRDefault="00F40AC4" w:rsidP="00CF0DDD">
      <w:pPr>
        <w:autoSpaceDE w:val="0"/>
        <w:autoSpaceDN w:val="0"/>
        <w:adjustRightInd w:val="0"/>
        <w:snapToGrid w:val="0"/>
        <w:ind w:firstLine="709"/>
        <w:jc w:val="both"/>
        <w:rPr>
          <w:sz w:val="28"/>
          <w:szCs w:val="28"/>
        </w:rPr>
      </w:pPr>
      <w:r w:rsidRPr="00072A1A">
        <w:rPr>
          <w:sz w:val="28"/>
          <w:szCs w:val="28"/>
        </w:rPr>
        <w:t xml:space="preserve">1. </w:t>
      </w:r>
      <w:r w:rsidR="001F13D7" w:rsidRPr="001F13D7">
        <w:rPr>
          <w:sz w:val="28"/>
          <w:szCs w:val="28"/>
        </w:rPr>
        <w:t xml:space="preserve">Түбән Кама муниципаль районы Советының 2014 елның 18 февралендәге </w:t>
      </w:r>
      <w:r w:rsidR="002179BA">
        <w:rPr>
          <w:sz w:val="28"/>
          <w:szCs w:val="28"/>
        </w:rPr>
        <w:t xml:space="preserve">            </w:t>
      </w:r>
      <w:r w:rsidR="001F13D7" w:rsidRPr="001F13D7">
        <w:rPr>
          <w:sz w:val="28"/>
          <w:szCs w:val="28"/>
        </w:rPr>
        <w:t>5 номерлы карары белән расланган,</w:t>
      </w:r>
      <w:r w:rsidR="001F13D7" w:rsidRPr="001F13D7">
        <w:t xml:space="preserve"> </w:t>
      </w:r>
      <w:r w:rsidR="001F13D7" w:rsidRPr="001F13D7">
        <w:rPr>
          <w:sz w:val="28"/>
          <w:szCs w:val="28"/>
        </w:rPr>
        <w:t xml:space="preserve">Татарстан Республикасы «Түбән Кама муниципаль районы» муниципаль берәмлеге Уставына </w:t>
      </w:r>
      <w:r w:rsidR="001F13D7">
        <w:rPr>
          <w:sz w:val="28"/>
          <w:szCs w:val="28"/>
          <w:lang w:val="tt-RU"/>
        </w:rPr>
        <w:t xml:space="preserve">кушымта нигезендә </w:t>
      </w:r>
      <w:r w:rsidR="001F13D7" w:rsidRPr="001F13D7">
        <w:rPr>
          <w:sz w:val="28"/>
          <w:szCs w:val="28"/>
        </w:rPr>
        <w:t>үзгәрешләр һ</w:t>
      </w:r>
      <w:r w:rsidR="001F13D7">
        <w:rPr>
          <w:sz w:val="28"/>
          <w:szCs w:val="28"/>
        </w:rPr>
        <w:t>әм өстәмәләр кертергә.</w:t>
      </w:r>
    </w:p>
    <w:p w:rsidR="00615430" w:rsidRDefault="00AD0466" w:rsidP="00CF0DDD">
      <w:pPr>
        <w:autoSpaceDE w:val="0"/>
        <w:autoSpaceDN w:val="0"/>
        <w:adjustRightInd w:val="0"/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F13D7">
        <w:rPr>
          <w:sz w:val="28"/>
          <w:szCs w:val="28"/>
        </w:rPr>
        <w:t>Әлеге карар</w:t>
      </w:r>
      <w:r w:rsidR="001F13D7" w:rsidRPr="001F13D7">
        <w:rPr>
          <w:sz w:val="28"/>
          <w:szCs w:val="28"/>
        </w:rPr>
        <w:t xml:space="preserve"> гамәлдәге законна</w:t>
      </w:r>
      <w:r w:rsidR="001F13D7">
        <w:rPr>
          <w:sz w:val="28"/>
          <w:szCs w:val="28"/>
        </w:rPr>
        <w:t>рда билгеләнгән тәртиптә, түбәндәгеләрдән тыш</w:t>
      </w:r>
      <w:r w:rsidR="001F13D7">
        <w:rPr>
          <w:sz w:val="28"/>
          <w:szCs w:val="28"/>
          <w:lang w:val="tt-RU"/>
        </w:rPr>
        <w:t>,</w:t>
      </w:r>
      <w:r w:rsidR="001F13D7" w:rsidRPr="001F13D7">
        <w:rPr>
          <w:sz w:val="28"/>
          <w:szCs w:val="28"/>
        </w:rPr>
        <w:t xml:space="preserve"> үз көченә керә:</w:t>
      </w:r>
    </w:p>
    <w:p w:rsidR="001F13D7" w:rsidRDefault="001F13D7" w:rsidP="001F13D7">
      <w:pPr>
        <w:autoSpaceDE w:val="0"/>
        <w:autoSpaceDN w:val="0"/>
        <w:adjustRightInd w:val="0"/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 xml:space="preserve">- </w:t>
      </w:r>
      <w:r w:rsidRPr="001F13D7">
        <w:rPr>
          <w:sz w:val="28"/>
          <w:szCs w:val="28"/>
        </w:rPr>
        <w:t>әлеге карарга ку</w:t>
      </w:r>
      <w:r w:rsidR="00F857B0">
        <w:rPr>
          <w:sz w:val="28"/>
          <w:szCs w:val="28"/>
        </w:rPr>
        <w:t>шымтаның 10</w:t>
      </w:r>
      <w:r>
        <w:rPr>
          <w:sz w:val="28"/>
          <w:szCs w:val="28"/>
        </w:rPr>
        <w:t xml:space="preserve"> пункты</w:t>
      </w:r>
      <w:r w:rsidRPr="001F13D7">
        <w:rPr>
          <w:sz w:val="28"/>
          <w:szCs w:val="28"/>
        </w:rPr>
        <w:t>, ул 2021 елның 7 июненнән үз көченә керә;</w:t>
      </w:r>
    </w:p>
    <w:p w:rsidR="00F857B0" w:rsidRPr="001F13D7" w:rsidRDefault="00F857B0" w:rsidP="001F13D7">
      <w:pPr>
        <w:autoSpaceDE w:val="0"/>
        <w:autoSpaceDN w:val="0"/>
        <w:adjustRightInd w:val="0"/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әлеге карарга к</w:t>
      </w:r>
      <w:r w:rsidRPr="00F857B0">
        <w:rPr>
          <w:sz w:val="28"/>
          <w:szCs w:val="28"/>
        </w:rPr>
        <w:t>у</w:t>
      </w:r>
      <w:r>
        <w:rPr>
          <w:sz w:val="28"/>
          <w:szCs w:val="28"/>
        </w:rPr>
        <w:t>шымтаның 2 пункты</w:t>
      </w:r>
      <w:r w:rsidRPr="00F857B0">
        <w:rPr>
          <w:sz w:val="28"/>
          <w:szCs w:val="28"/>
        </w:rPr>
        <w:t>, ул 2021 елның 29 июненнән үз көченә керә;</w:t>
      </w:r>
    </w:p>
    <w:p w:rsidR="001F13D7" w:rsidRPr="00072A1A" w:rsidRDefault="001F13D7" w:rsidP="001F13D7">
      <w:pPr>
        <w:autoSpaceDE w:val="0"/>
        <w:autoSpaceDN w:val="0"/>
        <w:adjustRightInd w:val="0"/>
        <w:snapToGri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 xml:space="preserve">- </w:t>
      </w:r>
      <w:r w:rsidRPr="001F13D7">
        <w:rPr>
          <w:sz w:val="28"/>
          <w:szCs w:val="28"/>
        </w:rPr>
        <w:t>әлег</w:t>
      </w:r>
      <w:r w:rsidR="00F857B0">
        <w:rPr>
          <w:sz w:val="28"/>
          <w:szCs w:val="28"/>
        </w:rPr>
        <w:t>е карарга кушымтаның 1 пункты, 3 пунктның 4 абзацы, 7</w:t>
      </w:r>
      <w:r w:rsidRPr="001F13D7">
        <w:rPr>
          <w:sz w:val="28"/>
          <w:szCs w:val="28"/>
        </w:rPr>
        <w:t xml:space="preserve"> пункты </w:t>
      </w:r>
      <w:r w:rsidR="002179BA">
        <w:rPr>
          <w:sz w:val="28"/>
          <w:szCs w:val="28"/>
        </w:rPr>
        <w:t xml:space="preserve">                 </w:t>
      </w:r>
      <w:r w:rsidR="00F857B0">
        <w:rPr>
          <w:sz w:val="28"/>
          <w:szCs w:val="28"/>
        </w:rPr>
        <w:t>һәм 8</w:t>
      </w:r>
      <w:r w:rsidRPr="001F13D7">
        <w:rPr>
          <w:sz w:val="28"/>
          <w:szCs w:val="28"/>
        </w:rPr>
        <w:t xml:space="preserve"> пунктның 4 абзацы, алар 2022 елның 1 гыйнварыннан үз көченә керә.</w:t>
      </w:r>
    </w:p>
    <w:p w:rsidR="00F40AC4" w:rsidRPr="00072A1A" w:rsidRDefault="00F40AC4" w:rsidP="00CF0DDD">
      <w:pPr>
        <w:autoSpaceDE w:val="0"/>
        <w:autoSpaceDN w:val="0"/>
        <w:adjustRightInd w:val="0"/>
        <w:snapToGrid w:val="0"/>
        <w:ind w:firstLine="709"/>
        <w:jc w:val="both"/>
        <w:rPr>
          <w:sz w:val="28"/>
          <w:szCs w:val="28"/>
        </w:rPr>
      </w:pPr>
      <w:r w:rsidRPr="00072A1A">
        <w:rPr>
          <w:sz w:val="28"/>
          <w:szCs w:val="28"/>
        </w:rPr>
        <w:lastRenderedPageBreak/>
        <w:t xml:space="preserve">3. </w:t>
      </w:r>
      <w:r w:rsidR="001F13D7">
        <w:rPr>
          <w:sz w:val="28"/>
          <w:szCs w:val="28"/>
        </w:rPr>
        <w:t>Түбән Кама муниципаль районы Б</w:t>
      </w:r>
      <w:r w:rsidR="001F13D7" w:rsidRPr="001F13D7">
        <w:rPr>
          <w:sz w:val="28"/>
          <w:szCs w:val="28"/>
        </w:rPr>
        <w:t>ашлыгы</w:t>
      </w:r>
      <w:r w:rsidR="001F13D7">
        <w:rPr>
          <w:sz w:val="28"/>
          <w:szCs w:val="28"/>
          <w:lang w:val="tt-RU"/>
        </w:rPr>
        <w:t>на</w:t>
      </w:r>
      <w:r w:rsidR="001F13D7">
        <w:rPr>
          <w:sz w:val="28"/>
          <w:szCs w:val="28"/>
        </w:rPr>
        <w:t xml:space="preserve"> (Метшин А.Р</w:t>
      </w:r>
      <w:r w:rsidR="001F13D7" w:rsidRPr="001F13D7">
        <w:rPr>
          <w:sz w:val="28"/>
          <w:szCs w:val="28"/>
        </w:rPr>
        <w:t>.) әлеге карарны гамәлдәге законнарда билгеләнгән тәртиптә дәүләт теркәвенә алу өчен җибәрергә.</w:t>
      </w:r>
    </w:p>
    <w:p w:rsidR="00F40AC4" w:rsidRPr="00072A1A" w:rsidRDefault="00F40AC4" w:rsidP="00CF0DDD">
      <w:pPr>
        <w:autoSpaceDE w:val="0"/>
        <w:autoSpaceDN w:val="0"/>
        <w:adjustRightInd w:val="0"/>
        <w:snapToGrid w:val="0"/>
        <w:ind w:firstLine="709"/>
        <w:jc w:val="both"/>
        <w:rPr>
          <w:sz w:val="28"/>
          <w:szCs w:val="28"/>
        </w:rPr>
      </w:pPr>
      <w:r w:rsidRPr="00072A1A">
        <w:rPr>
          <w:sz w:val="28"/>
          <w:szCs w:val="28"/>
        </w:rPr>
        <w:t xml:space="preserve">4. </w:t>
      </w:r>
      <w:r w:rsidR="001F13D7" w:rsidRPr="001F13D7">
        <w:rPr>
          <w:sz w:val="28"/>
          <w:szCs w:val="28"/>
        </w:rPr>
        <w:t xml:space="preserve">Әлеге карарның үтәлешен контрольдә тотуны җирле үзидарә, регламент </w:t>
      </w:r>
      <w:r w:rsidR="002179BA">
        <w:rPr>
          <w:sz w:val="28"/>
          <w:szCs w:val="28"/>
        </w:rPr>
        <w:t xml:space="preserve">            </w:t>
      </w:r>
      <w:r w:rsidR="001F13D7" w:rsidRPr="001F13D7">
        <w:rPr>
          <w:sz w:val="28"/>
          <w:szCs w:val="28"/>
        </w:rPr>
        <w:t>һәм хокук тәртибе мәсьәләләре буенча даими комиссиягә йөкләргә.</w:t>
      </w:r>
    </w:p>
    <w:p w:rsidR="00AB1ECF" w:rsidRDefault="00AB1ECF" w:rsidP="00F40AC4">
      <w:pPr>
        <w:autoSpaceDE w:val="0"/>
        <w:autoSpaceDN w:val="0"/>
        <w:adjustRightInd w:val="0"/>
        <w:spacing w:line="288" w:lineRule="auto"/>
        <w:jc w:val="both"/>
        <w:rPr>
          <w:sz w:val="28"/>
          <w:szCs w:val="28"/>
        </w:rPr>
      </w:pPr>
    </w:p>
    <w:p w:rsidR="00501EE0" w:rsidRPr="00072A1A" w:rsidRDefault="00501EE0" w:rsidP="00F40AC4">
      <w:pPr>
        <w:autoSpaceDE w:val="0"/>
        <w:autoSpaceDN w:val="0"/>
        <w:adjustRightInd w:val="0"/>
        <w:spacing w:line="288" w:lineRule="auto"/>
        <w:jc w:val="both"/>
        <w:rPr>
          <w:sz w:val="28"/>
          <w:szCs w:val="28"/>
        </w:rPr>
      </w:pPr>
    </w:p>
    <w:p w:rsidR="00501EE0" w:rsidRPr="00430F71" w:rsidRDefault="001F13D7" w:rsidP="00501EE0">
      <w:pPr>
        <w:jc w:val="both"/>
        <w:rPr>
          <w:sz w:val="28"/>
          <w:szCs w:val="28"/>
        </w:rPr>
      </w:pPr>
      <w:r>
        <w:rPr>
          <w:sz w:val="28"/>
          <w:szCs w:val="28"/>
        </w:rPr>
        <w:t>Түбән Кама муниципаль</w:t>
      </w:r>
    </w:p>
    <w:p w:rsidR="00501EE0" w:rsidRPr="001F13D7" w:rsidRDefault="001F13D7" w:rsidP="00501EE0">
      <w:pPr>
        <w:rPr>
          <w:sz w:val="28"/>
          <w:szCs w:val="28"/>
        </w:rPr>
      </w:pPr>
      <w:r>
        <w:rPr>
          <w:sz w:val="28"/>
          <w:szCs w:val="28"/>
        </w:rPr>
        <w:t>районы</w:t>
      </w:r>
      <w:r w:rsidR="00501EE0" w:rsidRPr="00430F71"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Башлыгы</w:t>
      </w:r>
      <w:r w:rsidR="00501EE0" w:rsidRPr="00430F71">
        <w:rPr>
          <w:sz w:val="28"/>
          <w:szCs w:val="28"/>
        </w:rPr>
        <w:t xml:space="preserve">                          </w:t>
      </w:r>
      <w:r w:rsidR="00501EE0" w:rsidRPr="00430F71">
        <w:rPr>
          <w:sz w:val="28"/>
          <w:szCs w:val="28"/>
        </w:rPr>
        <w:tab/>
        <w:t xml:space="preserve">                 </w:t>
      </w:r>
      <w:r w:rsidR="00501EE0">
        <w:rPr>
          <w:sz w:val="28"/>
          <w:szCs w:val="28"/>
        </w:rPr>
        <w:t xml:space="preserve">                                </w:t>
      </w:r>
      <w:r w:rsidR="00877F0B">
        <w:rPr>
          <w:sz w:val="28"/>
          <w:szCs w:val="28"/>
        </w:rPr>
        <w:t xml:space="preserve">          </w:t>
      </w:r>
      <w:r w:rsidR="00501EE0">
        <w:rPr>
          <w:sz w:val="28"/>
          <w:szCs w:val="28"/>
        </w:rPr>
        <w:t xml:space="preserve">   </w:t>
      </w:r>
      <w:r w:rsidR="00501EE0" w:rsidRPr="00430F71">
        <w:rPr>
          <w:sz w:val="28"/>
          <w:szCs w:val="28"/>
        </w:rPr>
        <w:t>А.Р.Метшин</w:t>
      </w:r>
    </w:p>
    <w:p w:rsidR="00870822" w:rsidRDefault="00870822" w:rsidP="001B3D47">
      <w:pPr>
        <w:ind w:firstLine="6096"/>
        <w:jc w:val="both"/>
        <w:rPr>
          <w:sz w:val="22"/>
          <w:szCs w:val="28"/>
        </w:rPr>
      </w:pPr>
    </w:p>
    <w:p w:rsidR="00870822" w:rsidRDefault="00870822" w:rsidP="001B3D47">
      <w:pPr>
        <w:ind w:firstLine="6096"/>
        <w:jc w:val="both"/>
        <w:rPr>
          <w:sz w:val="22"/>
          <w:szCs w:val="28"/>
        </w:rPr>
      </w:pPr>
    </w:p>
    <w:p w:rsidR="00870822" w:rsidRDefault="00870822" w:rsidP="001B3D47">
      <w:pPr>
        <w:ind w:firstLine="6096"/>
        <w:jc w:val="both"/>
        <w:rPr>
          <w:sz w:val="22"/>
          <w:szCs w:val="28"/>
        </w:rPr>
      </w:pPr>
    </w:p>
    <w:p w:rsidR="00870822" w:rsidRDefault="00870822" w:rsidP="001B3D47">
      <w:pPr>
        <w:ind w:firstLine="6096"/>
        <w:jc w:val="both"/>
        <w:rPr>
          <w:sz w:val="22"/>
          <w:szCs w:val="28"/>
        </w:rPr>
      </w:pPr>
    </w:p>
    <w:p w:rsidR="00870822" w:rsidRDefault="00870822" w:rsidP="001B3D47">
      <w:pPr>
        <w:ind w:firstLine="6096"/>
        <w:jc w:val="both"/>
        <w:rPr>
          <w:sz w:val="22"/>
          <w:szCs w:val="28"/>
        </w:rPr>
      </w:pPr>
    </w:p>
    <w:p w:rsidR="00870822" w:rsidRDefault="00870822" w:rsidP="001B3D47">
      <w:pPr>
        <w:ind w:firstLine="6096"/>
        <w:jc w:val="both"/>
        <w:rPr>
          <w:sz w:val="22"/>
          <w:szCs w:val="28"/>
        </w:rPr>
      </w:pPr>
    </w:p>
    <w:p w:rsidR="00870822" w:rsidRDefault="00870822" w:rsidP="001B3D47">
      <w:pPr>
        <w:ind w:firstLine="6096"/>
        <w:jc w:val="both"/>
        <w:rPr>
          <w:sz w:val="22"/>
          <w:szCs w:val="28"/>
        </w:rPr>
      </w:pPr>
    </w:p>
    <w:p w:rsidR="00870822" w:rsidRDefault="00870822" w:rsidP="001B3D47">
      <w:pPr>
        <w:ind w:firstLine="6096"/>
        <w:jc w:val="both"/>
        <w:rPr>
          <w:sz w:val="22"/>
          <w:szCs w:val="28"/>
        </w:rPr>
      </w:pPr>
    </w:p>
    <w:p w:rsidR="00870822" w:rsidRDefault="00870822" w:rsidP="001B3D47">
      <w:pPr>
        <w:ind w:firstLine="6096"/>
        <w:jc w:val="both"/>
        <w:rPr>
          <w:sz w:val="22"/>
          <w:szCs w:val="28"/>
        </w:rPr>
      </w:pPr>
    </w:p>
    <w:p w:rsidR="00870822" w:rsidRDefault="00870822" w:rsidP="001B3D47">
      <w:pPr>
        <w:ind w:firstLine="6096"/>
        <w:jc w:val="both"/>
        <w:rPr>
          <w:sz w:val="22"/>
          <w:szCs w:val="28"/>
        </w:rPr>
      </w:pPr>
    </w:p>
    <w:p w:rsidR="00870822" w:rsidRDefault="00870822" w:rsidP="001B3D47">
      <w:pPr>
        <w:ind w:firstLine="6096"/>
        <w:jc w:val="both"/>
        <w:rPr>
          <w:sz w:val="22"/>
          <w:szCs w:val="28"/>
        </w:rPr>
      </w:pPr>
    </w:p>
    <w:p w:rsidR="00870822" w:rsidRDefault="00870822" w:rsidP="001B3D47">
      <w:pPr>
        <w:ind w:firstLine="6096"/>
        <w:jc w:val="both"/>
        <w:rPr>
          <w:sz w:val="22"/>
          <w:szCs w:val="28"/>
        </w:rPr>
      </w:pPr>
    </w:p>
    <w:p w:rsidR="00870822" w:rsidRDefault="00870822" w:rsidP="001B3D47">
      <w:pPr>
        <w:ind w:firstLine="6096"/>
        <w:jc w:val="both"/>
        <w:rPr>
          <w:sz w:val="22"/>
          <w:szCs w:val="28"/>
        </w:rPr>
      </w:pPr>
    </w:p>
    <w:p w:rsidR="00870822" w:rsidRDefault="00870822" w:rsidP="001B3D47">
      <w:pPr>
        <w:ind w:firstLine="6096"/>
        <w:jc w:val="both"/>
        <w:rPr>
          <w:sz w:val="22"/>
          <w:szCs w:val="28"/>
        </w:rPr>
      </w:pPr>
    </w:p>
    <w:p w:rsidR="00870822" w:rsidRDefault="00870822" w:rsidP="001B3D47">
      <w:pPr>
        <w:ind w:firstLine="6096"/>
        <w:jc w:val="both"/>
        <w:rPr>
          <w:sz w:val="22"/>
          <w:szCs w:val="28"/>
        </w:rPr>
      </w:pPr>
    </w:p>
    <w:p w:rsidR="00870822" w:rsidRDefault="00870822" w:rsidP="001B3D47">
      <w:pPr>
        <w:ind w:firstLine="6096"/>
        <w:jc w:val="both"/>
        <w:rPr>
          <w:sz w:val="22"/>
          <w:szCs w:val="28"/>
        </w:rPr>
      </w:pPr>
    </w:p>
    <w:p w:rsidR="00870822" w:rsidRDefault="00870822" w:rsidP="001B3D47">
      <w:pPr>
        <w:ind w:firstLine="6096"/>
        <w:jc w:val="both"/>
        <w:rPr>
          <w:sz w:val="22"/>
          <w:szCs w:val="28"/>
        </w:rPr>
      </w:pPr>
    </w:p>
    <w:p w:rsidR="00870822" w:rsidRDefault="00870822" w:rsidP="001B3D47">
      <w:pPr>
        <w:ind w:firstLine="6096"/>
        <w:jc w:val="both"/>
        <w:rPr>
          <w:sz w:val="22"/>
          <w:szCs w:val="28"/>
        </w:rPr>
      </w:pPr>
    </w:p>
    <w:p w:rsidR="00870822" w:rsidRDefault="00870822" w:rsidP="001B3D47">
      <w:pPr>
        <w:ind w:firstLine="6096"/>
        <w:jc w:val="both"/>
        <w:rPr>
          <w:sz w:val="22"/>
          <w:szCs w:val="28"/>
        </w:rPr>
      </w:pPr>
    </w:p>
    <w:p w:rsidR="00870822" w:rsidRDefault="00870822" w:rsidP="001B3D47">
      <w:pPr>
        <w:ind w:firstLine="6096"/>
        <w:jc w:val="both"/>
        <w:rPr>
          <w:sz w:val="22"/>
          <w:szCs w:val="28"/>
        </w:rPr>
      </w:pPr>
    </w:p>
    <w:p w:rsidR="00870822" w:rsidRDefault="00870822" w:rsidP="001B3D47">
      <w:pPr>
        <w:ind w:firstLine="6096"/>
        <w:jc w:val="both"/>
        <w:rPr>
          <w:sz w:val="22"/>
          <w:szCs w:val="28"/>
        </w:rPr>
      </w:pPr>
    </w:p>
    <w:p w:rsidR="00870822" w:rsidRDefault="00870822" w:rsidP="001B3D47">
      <w:pPr>
        <w:ind w:firstLine="6096"/>
        <w:jc w:val="both"/>
        <w:rPr>
          <w:sz w:val="22"/>
          <w:szCs w:val="28"/>
        </w:rPr>
      </w:pPr>
    </w:p>
    <w:p w:rsidR="00870822" w:rsidRDefault="00870822" w:rsidP="001B3D47">
      <w:pPr>
        <w:ind w:firstLine="6096"/>
        <w:jc w:val="both"/>
        <w:rPr>
          <w:sz w:val="22"/>
          <w:szCs w:val="28"/>
        </w:rPr>
      </w:pPr>
    </w:p>
    <w:p w:rsidR="00870822" w:rsidRDefault="00870822" w:rsidP="001B3D47">
      <w:pPr>
        <w:ind w:firstLine="6096"/>
        <w:jc w:val="both"/>
        <w:rPr>
          <w:sz w:val="22"/>
          <w:szCs w:val="28"/>
        </w:rPr>
      </w:pPr>
    </w:p>
    <w:p w:rsidR="00870822" w:rsidRDefault="00870822" w:rsidP="001B3D47">
      <w:pPr>
        <w:ind w:firstLine="6096"/>
        <w:jc w:val="both"/>
        <w:rPr>
          <w:sz w:val="22"/>
          <w:szCs w:val="28"/>
        </w:rPr>
      </w:pPr>
    </w:p>
    <w:p w:rsidR="00870822" w:rsidRDefault="00870822" w:rsidP="001B3D47">
      <w:pPr>
        <w:ind w:firstLine="6096"/>
        <w:jc w:val="both"/>
        <w:rPr>
          <w:sz w:val="22"/>
          <w:szCs w:val="28"/>
        </w:rPr>
      </w:pPr>
    </w:p>
    <w:p w:rsidR="00870822" w:rsidRDefault="00870822" w:rsidP="001B3D47">
      <w:pPr>
        <w:ind w:firstLine="6096"/>
        <w:jc w:val="both"/>
        <w:rPr>
          <w:sz w:val="22"/>
          <w:szCs w:val="28"/>
        </w:rPr>
      </w:pPr>
    </w:p>
    <w:p w:rsidR="00870822" w:rsidRDefault="00870822" w:rsidP="001B3D47">
      <w:pPr>
        <w:ind w:firstLine="6096"/>
        <w:jc w:val="both"/>
        <w:rPr>
          <w:sz w:val="22"/>
          <w:szCs w:val="28"/>
        </w:rPr>
      </w:pPr>
    </w:p>
    <w:p w:rsidR="00870822" w:rsidRDefault="00870822" w:rsidP="001B3D47">
      <w:pPr>
        <w:ind w:firstLine="6096"/>
        <w:jc w:val="both"/>
        <w:rPr>
          <w:sz w:val="22"/>
          <w:szCs w:val="28"/>
        </w:rPr>
      </w:pPr>
    </w:p>
    <w:p w:rsidR="00870822" w:rsidRDefault="00870822" w:rsidP="001B3D47">
      <w:pPr>
        <w:ind w:firstLine="6096"/>
        <w:jc w:val="both"/>
        <w:rPr>
          <w:sz w:val="22"/>
          <w:szCs w:val="28"/>
        </w:rPr>
      </w:pPr>
    </w:p>
    <w:p w:rsidR="00870822" w:rsidRDefault="00870822" w:rsidP="001B3D47">
      <w:pPr>
        <w:ind w:firstLine="6096"/>
        <w:jc w:val="both"/>
        <w:rPr>
          <w:sz w:val="22"/>
          <w:szCs w:val="28"/>
        </w:rPr>
      </w:pPr>
    </w:p>
    <w:p w:rsidR="00870822" w:rsidRDefault="00870822" w:rsidP="001B3D47">
      <w:pPr>
        <w:ind w:firstLine="6096"/>
        <w:jc w:val="both"/>
        <w:rPr>
          <w:sz w:val="22"/>
          <w:szCs w:val="28"/>
        </w:rPr>
      </w:pPr>
    </w:p>
    <w:p w:rsidR="00870822" w:rsidRDefault="00870822" w:rsidP="001B3D47">
      <w:pPr>
        <w:ind w:firstLine="6096"/>
        <w:jc w:val="both"/>
        <w:rPr>
          <w:sz w:val="22"/>
          <w:szCs w:val="28"/>
        </w:rPr>
      </w:pPr>
    </w:p>
    <w:p w:rsidR="00870822" w:rsidRDefault="00870822" w:rsidP="001B3D47">
      <w:pPr>
        <w:ind w:firstLine="6096"/>
        <w:jc w:val="both"/>
        <w:rPr>
          <w:sz w:val="22"/>
          <w:szCs w:val="28"/>
        </w:rPr>
      </w:pPr>
    </w:p>
    <w:p w:rsidR="00870822" w:rsidRDefault="00870822" w:rsidP="001B3D47">
      <w:pPr>
        <w:ind w:firstLine="6096"/>
        <w:jc w:val="both"/>
        <w:rPr>
          <w:sz w:val="22"/>
          <w:szCs w:val="28"/>
        </w:rPr>
      </w:pPr>
    </w:p>
    <w:p w:rsidR="00870822" w:rsidRDefault="00870822" w:rsidP="001B3D47">
      <w:pPr>
        <w:ind w:firstLine="6096"/>
        <w:jc w:val="both"/>
        <w:rPr>
          <w:sz w:val="22"/>
          <w:szCs w:val="28"/>
        </w:rPr>
      </w:pPr>
    </w:p>
    <w:p w:rsidR="00870822" w:rsidRDefault="00870822" w:rsidP="001B3D47">
      <w:pPr>
        <w:ind w:firstLine="6096"/>
        <w:jc w:val="both"/>
        <w:rPr>
          <w:sz w:val="22"/>
          <w:szCs w:val="28"/>
        </w:rPr>
      </w:pPr>
    </w:p>
    <w:p w:rsidR="00870822" w:rsidRDefault="00870822" w:rsidP="001B3D47">
      <w:pPr>
        <w:ind w:firstLine="6096"/>
        <w:jc w:val="both"/>
        <w:rPr>
          <w:sz w:val="22"/>
          <w:szCs w:val="28"/>
        </w:rPr>
      </w:pPr>
    </w:p>
    <w:p w:rsidR="00870822" w:rsidRDefault="00870822" w:rsidP="001B3D47">
      <w:pPr>
        <w:ind w:firstLine="6096"/>
        <w:jc w:val="both"/>
        <w:rPr>
          <w:sz w:val="22"/>
          <w:szCs w:val="28"/>
        </w:rPr>
      </w:pPr>
    </w:p>
    <w:p w:rsidR="00870822" w:rsidRDefault="00870822" w:rsidP="001B3D47">
      <w:pPr>
        <w:ind w:firstLine="6096"/>
        <w:jc w:val="both"/>
        <w:rPr>
          <w:sz w:val="22"/>
          <w:szCs w:val="28"/>
        </w:rPr>
      </w:pPr>
    </w:p>
    <w:p w:rsidR="00870822" w:rsidRDefault="00870822" w:rsidP="001B3D47">
      <w:pPr>
        <w:ind w:firstLine="6096"/>
        <w:jc w:val="both"/>
        <w:rPr>
          <w:sz w:val="22"/>
          <w:szCs w:val="28"/>
        </w:rPr>
      </w:pPr>
    </w:p>
    <w:p w:rsidR="00870822" w:rsidRDefault="00870822" w:rsidP="001B3D47">
      <w:pPr>
        <w:ind w:firstLine="6096"/>
        <w:jc w:val="both"/>
        <w:rPr>
          <w:sz w:val="22"/>
          <w:szCs w:val="28"/>
        </w:rPr>
      </w:pPr>
    </w:p>
    <w:p w:rsidR="00870822" w:rsidRDefault="00870822" w:rsidP="001B3D47">
      <w:pPr>
        <w:ind w:firstLine="6096"/>
        <w:jc w:val="both"/>
        <w:rPr>
          <w:sz w:val="22"/>
          <w:szCs w:val="28"/>
        </w:rPr>
      </w:pPr>
    </w:p>
    <w:p w:rsidR="00870822" w:rsidRDefault="00870822" w:rsidP="001B3D47">
      <w:pPr>
        <w:ind w:firstLine="6096"/>
        <w:jc w:val="both"/>
        <w:rPr>
          <w:sz w:val="22"/>
          <w:szCs w:val="28"/>
        </w:rPr>
      </w:pPr>
    </w:p>
    <w:p w:rsidR="00870822" w:rsidRDefault="00870822" w:rsidP="001B3D47">
      <w:pPr>
        <w:ind w:firstLine="6096"/>
        <w:jc w:val="both"/>
        <w:rPr>
          <w:sz w:val="22"/>
          <w:szCs w:val="28"/>
        </w:rPr>
      </w:pPr>
    </w:p>
    <w:p w:rsidR="00870822" w:rsidRDefault="00870822" w:rsidP="001B3D47">
      <w:pPr>
        <w:ind w:firstLine="6096"/>
        <w:jc w:val="both"/>
        <w:rPr>
          <w:sz w:val="22"/>
          <w:szCs w:val="28"/>
        </w:rPr>
      </w:pPr>
    </w:p>
    <w:p w:rsidR="001B3D47" w:rsidRDefault="001B3D47" w:rsidP="001B3D47">
      <w:pPr>
        <w:ind w:firstLine="6096"/>
        <w:jc w:val="both"/>
        <w:rPr>
          <w:sz w:val="22"/>
          <w:szCs w:val="28"/>
        </w:rPr>
      </w:pPr>
      <w:bookmarkStart w:id="0" w:name="_GoBack"/>
      <w:bookmarkEnd w:id="0"/>
      <w:r w:rsidRPr="001B3D47">
        <w:rPr>
          <w:sz w:val="22"/>
          <w:szCs w:val="28"/>
        </w:rPr>
        <w:lastRenderedPageBreak/>
        <w:t>Түбән Кама муниципаль районы</w:t>
      </w:r>
    </w:p>
    <w:p w:rsidR="001B3D47" w:rsidRPr="001B3D47" w:rsidRDefault="001B3D47" w:rsidP="001B3D47">
      <w:pPr>
        <w:ind w:firstLine="6096"/>
        <w:jc w:val="both"/>
        <w:rPr>
          <w:sz w:val="22"/>
          <w:szCs w:val="28"/>
        </w:rPr>
      </w:pPr>
      <w:r w:rsidRPr="001B3D47">
        <w:rPr>
          <w:sz w:val="22"/>
          <w:szCs w:val="28"/>
        </w:rPr>
        <w:t>Советының</w:t>
      </w:r>
    </w:p>
    <w:p w:rsidR="001B3D47" w:rsidRPr="001B3D47" w:rsidRDefault="001B3D47" w:rsidP="001B3D47">
      <w:pPr>
        <w:ind w:firstLine="6096"/>
        <w:jc w:val="both"/>
        <w:rPr>
          <w:sz w:val="22"/>
          <w:szCs w:val="28"/>
        </w:rPr>
      </w:pPr>
      <w:r>
        <w:rPr>
          <w:sz w:val="22"/>
          <w:szCs w:val="28"/>
        </w:rPr>
        <w:t xml:space="preserve">2021 елның </w:t>
      </w:r>
      <w:r w:rsidR="00A54C00">
        <w:rPr>
          <w:sz w:val="22"/>
          <w:szCs w:val="28"/>
        </w:rPr>
        <w:t>22</w:t>
      </w:r>
      <w:r>
        <w:rPr>
          <w:sz w:val="22"/>
          <w:szCs w:val="28"/>
        </w:rPr>
        <w:t xml:space="preserve"> мартындагы</w:t>
      </w:r>
    </w:p>
    <w:p w:rsidR="001B3D47" w:rsidRPr="001B3D47" w:rsidRDefault="00A54C00" w:rsidP="001B3D47">
      <w:pPr>
        <w:ind w:firstLine="6096"/>
        <w:jc w:val="both"/>
        <w:rPr>
          <w:sz w:val="22"/>
          <w:szCs w:val="28"/>
        </w:rPr>
      </w:pPr>
      <w:r>
        <w:rPr>
          <w:sz w:val="22"/>
          <w:szCs w:val="28"/>
        </w:rPr>
        <w:t>18</w:t>
      </w:r>
      <w:r w:rsidR="001B3D47" w:rsidRPr="001B3D47">
        <w:rPr>
          <w:sz w:val="22"/>
          <w:szCs w:val="28"/>
        </w:rPr>
        <w:t xml:space="preserve"> номерлы карарына</w:t>
      </w:r>
    </w:p>
    <w:p w:rsidR="001B3D47" w:rsidRPr="00984148" w:rsidRDefault="001B3D47" w:rsidP="001B3D47">
      <w:pPr>
        <w:ind w:firstLine="6096"/>
        <w:jc w:val="both"/>
        <w:rPr>
          <w:sz w:val="22"/>
          <w:szCs w:val="28"/>
        </w:rPr>
      </w:pPr>
      <w:r w:rsidRPr="001B3D47">
        <w:rPr>
          <w:sz w:val="22"/>
          <w:szCs w:val="28"/>
        </w:rPr>
        <w:t>кушымта</w:t>
      </w:r>
    </w:p>
    <w:p w:rsidR="008E531F" w:rsidRPr="0051345A" w:rsidRDefault="008E531F" w:rsidP="00F40AC4">
      <w:pPr>
        <w:rPr>
          <w:sz w:val="27"/>
          <w:szCs w:val="27"/>
        </w:rPr>
      </w:pPr>
    </w:p>
    <w:p w:rsidR="002179BA" w:rsidRDefault="001B3D47" w:rsidP="00F8077C">
      <w:pPr>
        <w:jc w:val="center"/>
        <w:rPr>
          <w:sz w:val="28"/>
          <w:szCs w:val="28"/>
        </w:rPr>
      </w:pPr>
      <w:r w:rsidRPr="002179BA">
        <w:rPr>
          <w:sz w:val="28"/>
          <w:szCs w:val="28"/>
        </w:rPr>
        <w:t xml:space="preserve">Татарстан Республикасы «Түбән Кама муниципаль районы» </w:t>
      </w:r>
    </w:p>
    <w:p w:rsidR="001B3D47" w:rsidRPr="002179BA" w:rsidRDefault="001B3D47" w:rsidP="00F8077C">
      <w:pPr>
        <w:jc w:val="center"/>
        <w:rPr>
          <w:sz w:val="28"/>
          <w:szCs w:val="28"/>
        </w:rPr>
      </w:pPr>
      <w:r w:rsidRPr="002179BA">
        <w:rPr>
          <w:sz w:val="28"/>
          <w:szCs w:val="28"/>
        </w:rPr>
        <w:t>муниципаль берәмлеге Уставына үзгәрешләр һәм өстәмәләр</w:t>
      </w:r>
    </w:p>
    <w:p w:rsidR="00F8077C" w:rsidRPr="002179BA" w:rsidRDefault="00F8077C" w:rsidP="00F8077C">
      <w:pPr>
        <w:rPr>
          <w:sz w:val="28"/>
          <w:szCs w:val="28"/>
        </w:rPr>
      </w:pPr>
    </w:p>
    <w:p w:rsidR="001B3D47" w:rsidRPr="002179BA" w:rsidRDefault="00334420" w:rsidP="001B3D47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2179BA">
        <w:rPr>
          <w:bCs/>
          <w:color w:val="000000" w:themeColor="text1"/>
          <w:sz w:val="28"/>
          <w:szCs w:val="28"/>
        </w:rPr>
        <w:t xml:space="preserve">1. </w:t>
      </w:r>
      <w:r w:rsidR="001B3D47" w:rsidRPr="002179BA">
        <w:rPr>
          <w:bCs/>
          <w:color w:val="000000" w:themeColor="text1"/>
          <w:sz w:val="28"/>
          <w:szCs w:val="28"/>
        </w:rPr>
        <w:t xml:space="preserve">«Районның җирле әһәмияттәге мәсьәләләре» 6 статьясында 1 өлешкә </w:t>
      </w:r>
      <w:r w:rsidR="001B3D47" w:rsidRPr="002179BA">
        <w:rPr>
          <w:bCs/>
          <w:color w:val="000000" w:themeColor="text1"/>
          <w:sz w:val="28"/>
          <w:szCs w:val="28"/>
          <w:lang w:val="tt-RU"/>
        </w:rPr>
        <w:t>түбәндәге эчтәлекле 9.1) пунктча</w:t>
      </w:r>
      <w:r w:rsidR="001B3D47" w:rsidRPr="002179BA">
        <w:rPr>
          <w:bCs/>
          <w:color w:val="000000" w:themeColor="text1"/>
          <w:sz w:val="28"/>
          <w:szCs w:val="28"/>
        </w:rPr>
        <w:t xml:space="preserve"> өстәргә.</w:t>
      </w:r>
    </w:p>
    <w:p w:rsidR="001B3D47" w:rsidRDefault="001B3D47" w:rsidP="001B3D47">
      <w:pPr>
        <w:autoSpaceDE w:val="0"/>
        <w:autoSpaceDN w:val="0"/>
        <w:adjustRightInd w:val="0"/>
        <w:jc w:val="both"/>
        <w:rPr>
          <w:bCs/>
          <w:color w:val="000000" w:themeColor="text1"/>
          <w:sz w:val="28"/>
          <w:szCs w:val="28"/>
          <w:lang w:val="tt-RU"/>
        </w:rPr>
      </w:pPr>
      <w:r w:rsidRPr="002179BA">
        <w:rPr>
          <w:bCs/>
          <w:color w:val="000000" w:themeColor="text1"/>
          <w:sz w:val="28"/>
          <w:szCs w:val="28"/>
          <w:lang w:val="tt-RU"/>
        </w:rPr>
        <w:t xml:space="preserve">           «9.1) шәһәр һәм авыл торак пунктлары чикләреннән читтә муниципаль районнар чикләрендә   беренчел янгын куркынычсызлыгы чараларын тәэмин итү;».</w:t>
      </w:r>
    </w:p>
    <w:p w:rsidR="00F857B0" w:rsidRDefault="00F857B0" w:rsidP="001B3D47">
      <w:pPr>
        <w:autoSpaceDE w:val="0"/>
        <w:autoSpaceDN w:val="0"/>
        <w:adjustRightInd w:val="0"/>
        <w:jc w:val="both"/>
        <w:rPr>
          <w:bCs/>
          <w:color w:val="000000" w:themeColor="text1"/>
          <w:sz w:val="28"/>
          <w:szCs w:val="28"/>
          <w:lang w:val="tt-RU"/>
        </w:rPr>
      </w:pPr>
    </w:p>
    <w:p w:rsidR="00F857B0" w:rsidRPr="00F857B0" w:rsidRDefault="00F857B0" w:rsidP="00F857B0">
      <w:pPr>
        <w:autoSpaceDE w:val="0"/>
        <w:autoSpaceDN w:val="0"/>
        <w:adjustRightInd w:val="0"/>
        <w:jc w:val="both"/>
        <w:rPr>
          <w:bCs/>
          <w:color w:val="000000" w:themeColor="text1"/>
          <w:sz w:val="28"/>
          <w:szCs w:val="28"/>
          <w:lang w:val="tt-RU"/>
        </w:rPr>
      </w:pPr>
      <w:r>
        <w:rPr>
          <w:bCs/>
          <w:color w:val="000000" w:themeColor="text1"/>
          <w:sz w:val="28"/>
          <w:szCs w:val="28"/>
          <w:lang w:val="tt-RU"/>
        </w:rPr>
        <w:t xml:space="preserve">          </w:t>
      </w:r>
      <w:r w:rsidRPr="00F857B0">
        <w:rPr>
          <w:bCs/>
          <w:color w:val="000000" w:themeColor="text1"/>
          <w:sz w:val="28"/>
          <w:szCs w:val="28"/>
          <w:lang w:val="tt-RU"/>
        </w:rPr>
        <w:t>2. «Район составына керүче авыл җирлекләре территориясендә районның җирле үзидарә органнары тарафыннан хәл ителә торган җирле әһәмияттәге мәсьәләләр»</w:t>
      </w:r>
      <w:r>
        <w:rPr>
          <w:bCs/>
          <w:color w:val="000000" w:themeColor="text1"/>
          <w:sz w:val="28"/>
          <w:szCs w:val="28"/>
          <w:lang w:val="tt-RU"/>
        </w:rPr>
        <w:t xml:space="preserve"> </w:t>
      </w:r>
      <w:r w:rsidRPr="00F857B0">
        <w:rPr>
          <w:bCs/>
          <w:color w:val="000000" w:themeColor="text1"/>
          <w:sz w:val="28"/>
          <w:szCs w:val="28"/>
          <w:lang w:val="tt-RU"/>
        </w:rPr>
        <w:t>6.1 статья</w:t>
      </w:r>
      <w:r>
        <w:rPr>
          <w:bCs/>
          <w:color w:val="000000" w:themeColor="text1"/>
          <w:sz w:val="28"/>
          <w:szCs w:val="28"/>
          <w:lang w:val="tt-RU"/>
        </w:rPr>
        <w:t>сында</w:t>
      </w:r>
      <w:r w:rsidRPr="00F857B0">
        <w:rPr>
          <w:bCs/>
          <w:color w:val="000000" w:themeColor="text1"/>
          <w:sz w:val="28"/>
          <w:szCs w:val="28"/>
          <w:lang w:val="tt-RU"/>
        </w:rPr>
        <w:t xml:space="preserve"> </w:t>
      </w:r>
      <w:r>
        <w:rPr>
          <w:bCs/>
          <w:color w:val="000000" w:themeColor="text1"/>
          <w:sz w:val="28"/>
          <w:szCs w:val="28"/>
          <w:lang w:val="tt-RU"/>
        </w:rPr>
        <w:t xml:space="preserve"> 1 өлешкә</w:t>
      </w:r>
      <w:r w:rsidRPr="00F857B0">
        <w:rPr>
          <w:bCs/>
          <w:color w:val="000000" w:themeColor="text1"/>
          <w:sz w:val="28"/>
          <w:szCs w:val="28"/>
          <w:lang w:val="tt-RU"/>
        </w:rPr>
        <w:t xml:space="preserve"> түбәндәге эчтәлекле 25</w:t>
      </w:r>
      <w:r>
        <w:rPr>
          <w:bCs/>
          <w:color w:val="000000" w:themeColor="text1"/>
          <w:sz w:val="28"/>
          <w:szCs w:val="28"/>
          <w:lang w:val="tt-RU"/>
        </w:rPr>
        <w:t>)</w:t>
      </w:r>
      <w:r w:rsidRPr="00F857B0">
        <w:rPr>
          <w:bCs/>
          <w:color w:val="000000" w:themeColor="text1"/>
          <w:sz w:val="28"/>
          <w:szCs w:val="28"/>
          <w:lang w:val="tt-RU"/>
        </w:rPr>
        <w:t xml:space="preserve"> пункт</w:t>
      </w:r>
      <w:r>
        <w:rPr>
          <w:bCs/>
          <w:color w:val="000000" w:themeColor="text1"/>
          <w:sz w:val="28"/>
          <w:szCs w:val="28"/>
          <w:lang w:val="tt-RU"/>
        </w:rPr>
        <w:t>ча</w:t>
      </w:r>
      <w:r w:rsidRPr="00F857B0">
        <w:rPr>
          <w:bCs/>
          <w:color w:val="000000" w:themeColor="text1"/>
          <w:sz w:val="28"/>
          <w:szCs w:val="28"/>
          <w:lang w:val="tt-RU"/>
        </w:rPr>
        <w:t xml:space="preserve"> өстәргә:</w:t>
      </w:r>
    </w:p>
    <w:p w:rsidR="00F857B0" w:rsidRDefault="00F857B0" w:rsidP="00F857B0">
      <w:pPr>
        <w:autoSpaceDE w:val="0"/>
        <w:autoSpaceDN w:val="0"/>
        <w:adjustRightInd w:val="0"/>
        <w:jc w:val="both"/>
        <w:rPr>
          <w:bCs/>
          <w:color w:val="000000" w:themeColor="text1"/>
          <w:sz w:val="28"/>
          <w:szCs w:val="28"/>
          <w:lang w:val="tt-RU"/>
        </w:rPr>
      </w:pPr>
      <w:r>
        <w:rPr>
          <w:bCs/>
          <w:color w:val="000000" w:themeColor="text1"/>
          <w:sz w:val="28"/>
          <w:szCs w:val="28"/>
          <w:lang w:val="tt-RU"/>
        </w:rPr>
        <w:t xml:space="preserve">          </w:t>
      </w:r>
      <w:r w:rsidRPr="00F857B0">
        <w:rPr>
          <w:bCs/>
          <w:color w:val="000000" w:themeColor="text1"/>
          <w:sz w:val="28"/>
          <w:szCs w:val="28"/>
          <w:lang w:val="tt-RU"/>
        </w:rPr>
        <w:t xml:space="preserve">- </w:t>
      </w:r>
      <w:r>
        <w:rPr>
          <w:bCs/>
          <w:color w:val="000000" w:themeColor="text1"/>
          <w:sz w:val="28"/>
          <w:szCs w:val="28"/>
          <w:lang w:val="tt-RU"/>
        </w:rPr>
        <w:t>«</w:t>
      </w:r>
      <w:r w:rsidRPr="00F857B0">
        <w:rPr>
          <w:bCs/>
          <w:color w:val="000000" w:themeColor="text1"/>
          <w:sz w:val="28"/>
          <w:szCs w:val="28"/>
          <w:lang w:val="tt-RU"/>
        </w:rPr>
        <w:t>25</w:t>
      </w:r>
      <w:r>
        <w:rPr>
          <w:bCs/>
          <w:color w:val="000000" w:themeColor="text1"/>
          <w:sz w:val="28"/>
          <w:szCs w:val="28"/>
          <w:lang w:val="tt-RU"/>
        </w:rPr>
        <w:t xml:space="preserve">) карарлар кабул итү һәм </w:t>
      </w:r>
      <w:r w:rsidRPr="00F857B0">
        <w:rPr>
          <w:bCs/>
          <w:color w:val="000000" w:themeColor="text1"/>
          <w:sz w:val="28"/>
          <w:szCs w:val="28"/>
          <w:lang w:val="tt-RU"/>
        </w:rPr>
        <w:t>авыл җирлеге территориясендә элек исәпкә алы</w:t>
      </w:r>
      <w:r>
        <w:rPr>
          <w:bCs/>
          <w:color w:val="000000" w:themeColor="text1"/>
          <w:sz w:val="28"/>
          <w:szCs w:val="28"/>
          <w:lang w:val="tt-RU"/>
        </w:rPr>
        <w:t>нган күчемсез милек объектларының</w:t>
      </w:r>
      <w:r w:rsidRPr="00F857B0">
        <w:rPr>
          <w:bCs/>
          <w:color w:val="000000" w:themeColor="text1"/>
          <w:sz w:val="28"/>
          <w:szCs w:val="28"/>
          <w:lang w:val="tt-RU"/>
        </w:rPr>
        <w:t xml:space="preserve"> хокук ияләрен ачыклау буенча чаралар үткәрү, </w:t>
      </w:r>
      <w:r>
        <w:rPr>
          <w:bCs/>
          <w:color w:val="000000" w:themeColor="text1"/>
          <w:sz w:val="28"/>
          <w:szCs w:val="28"/>
          <w:lang w:val="tt-RU"/>
        </w:rPr>
        <w:t xml:space="preserve">әлеге </w:t>
      </w:r>
      <w:r w:rsidRPr="00F857B0">
        <w:rPr>
          <w:bCs/>
          <w:color w:val="000000" w:themeColor="text1"/>
          <w:sz w:val="28"/>
          <w:szCs w:val="28"/>
          <w:lang w:val="tt-RU"/>
        </w:rPr>
        <w:t>күчемсез милек объектларының хокук ияләре турында мә</w:t>
      </w:r>
      <w:r>
        <w:rPr>
          <w:bCs/>
          <w:color w:val="000000" w:themeColor="text1"/>
          <w:sz w:val="28"/>
          <w:szCs w:val="28"/>
          <w:lang w:val="tt-RU"/>
        </w:rPr>
        <w:t>гълүматларны Күчемсез милекнең б</w:t>
      </w:r>
      <w:r w:rsidRPr="00F857B0">
        <w:rPr>
          <w:bCs/>
          <w:color w:val="000000" w:themeColor="text1"/>
          <w:sz w:val="28"/>
          <w:szCs w:val="28"/>
          <w:lang w:val="tt-RU"/>
        </w:rPr>
        <w:t xml:space="preserve">ердәм дәүләт </w:t>
      </w:r>
      <w:r>
        <w:rPr>
          <w:bCs/>
          <w:color w:val="000000" w:themeColor="text1"/>
          <w:sz w:val="28"/>
          <w:szCs w:val="28"/>
          <w:lang w:val="tt-RU"/>
        </w:rPr>
        <w:t>реестрына кертү өчен җибәрү</w:t>
      </w:r>
      <w:r w:rsidRPr="00F857B0">
        <w:rPr>
          <w:bCs/>
          <w:color w:val="000000" w:themeColor="text1"/>
          <w:sz w:val="28"/>
          <w:szCs w:val="28"/>
          <w:lang w:val="tt-RU"/>
        </w:rPr>
        <w:t>.»</w:t>
      </w:r>
    </w:p>
    <w:p w:rsidR="00F857B0" w:rsidRPr="002179BA" w:rsidRDefault="00F857B0" w:rsidP="00F857B0">
      <w:pPr>
        <w:autoSpaceDE w:val="0"/>
        <w:autoSpaceDN w:val="0"/>
        <w:adjustRightInd w:val="0"/>
        <w:jc w:val="both"/>
        <w:rPr>
          <w:bCs/>
          <w:color w:val="000000" w:themeColor="text1"/>
          <w:sz w:val="28"/>
          <w:szCs w:val="28"/>
          <w:lang w:val="tt-RU"/>
        </w:rPr>
      </w:pPr>
    </w:p>
    <w:p w:rsidR="001B3D47" w:rsidRPr="002179BA" w:rsidRDefault="00F857B0" w:rsidP="001B3D47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  <w:lang w:val="tt-RU"/>
        </w:rPr>
      </w:pPr>
      <w:r>
        <w:rPr>
          <w:bCs/>
          <w:color w:val="000000" w:themeColor="text1"/>
          <w:sz w:val="28"/>
          <w:szCs w:val="28"/>
          <w:lang w:val="tt-RU"/>
        </w:rPr>
        <w:t>3</w:t>
      </w:r>
      <w:r w:rsidR="00B31A84" w:rsidRPr="002179BA">
        <w:rPr>
          <w:bCs/>
          <w:color w:val="000000" w:themeColor="text1"/>
          <w:sz w:val="28"/>
          <w:szCs w:val="28"/>
          <w:lang w:val="tt-RU"/>
        </w:rPr>
        <w:t xml:space="preserve">. </w:t>
      </w:r>
      <w:r w:rsidR="002D4378" w:rsidRPr="002179BA">
        <w:rPr>
          <w:bCs/>
          <w:color w:val="000000" w:themeColor="text1"/>
          <w:sz w:val="28"/>
          <w:szCs w:val="28"/>
          <w:lang w:val="tt-RU"/>
        </w:rPr>
        <w:t>«Р</w:t>
      </w:r>
      <w:r w:rsidR="001B3D47" w:rsidRPr="002179BA">
        <w:rPr>
          <w:bCs/>
          <w:color w:val="000000" w:themeColor="text1"/>
          <w:sz w:val="28"/>
          <w:szCs w:val="28"/>
          <w:lang w:val="tt-RU"/>
        </w:rPr>
        <w:t>айонны</w:t>
      </w:r>
      <w:r w:rsidR="002D4378" w:rsidRPr="002179BA">
        <w:rPr>
          <w:bCs/>
          <w:color w:val="000000" w:themeColor="text1"/>
          <w:sz w:val="28"/>
          <w:szCs w:val="28"/>
          <w:lang w:val="tt-RU"/>
        </w:rPr>
        <w:t>ң җирле әһәмияттәге мәсьәләләренә кертелмәгән мәсьәләләрне</w:t>
      </w:r>
      <w:r w:rsidR="001B3D47" w:rsidRPr="002179BA">
        <w:rPr>
          <w:bCs/>
          <w:color w:val="000000" w:themeColor="text1"/>
          <w:sz w:val="28"/>
          <w:szCs w:val="28"/>
          <w:lang w:val="tt-RU"/>
        </w:rPr>
        <w:t xml:space="preserve"> хәл итүгә </w:t>
      </w:r>
      <w:r w:rsidR="002D4378" w:rsidRPr="002179BA">
        <w:rPr>
          <w:bCs/>
          <w:color w:val="000000" w:themeColor="text1"/>
          <w:sz w:val="28"/>
          <w:szCs w:val="28"/>
          <w:lang w:val="tt-RU"/>
        </w:rPr>
        <w:t xml:space="preserve">районның </w:t>
      </w:r>
      <w:r w:rsidR="001B3D47" w:rsidRPr="002179BA">
        <w:rPr>
          <w:bCs/>
          <w:color w:val="000000" w:themeColor="text1"/>
          <w:sz w:val="28"/>
          <w:szCs w:val="28"/>
          <w:lang w:val="tt-RU"/>
        </w:rPr>
        <w:t xml:space="preserve">хокукы» </w:t>
      </w:r>
      <w:r w:rsidR="00B31A84" w:rsidRPr="002179BA">
        <w:rPr>
          <w:bCs/>
          <w:color w:val="000000" w:themeColor="text1"/>
          <w:sz w:val="28"/>
          <w:szCs w:val="28"/>
          <w:lang w:val="tt-RU"/>
        </w:rPr>
        <w:t xml:space="preserve">7 статьясында 1 өлешкә түбәндәге эчтәлекле </w:t>
      </w:r>
      <w:r w:rsidR="001B3D47" w:rsidRPr="002179BA">
        <w:rPr>
          <w:bCs/>
          <w:color w:val="000000" w:themeColor="text1"/>
          <w:sz w:val="28"/>
          <w:szCs w:val="28"/>
          <w:lang w:val="tt-RU"/>
        </w:rPr>
        <w:t>15),</w:t>
      </w:r>
      <w:r w:rsidR="00B31A84" w:rsidRPr="002179BA">
        <w:rPr>
          <w:bCs/>
          <w:color w:val="000000" w:themeColor="text1"/>
          <w:sz w:val="28"/>
          <w:szCs w:val="28"/>
          <w:lang w:val="tt-RU"/>
        </w:rPr>
        <w:t xml:space="preserve"> 16) </w:t>
      </w:r>
      <w:r w:rsidR="002179BA">
        <w:rPr>
          <w:bCs/>
          <w:color w:val="000000" w:themeColor="text1"/>
          <w:sz w:val="28"/>
          <w:szCs w:val="28"/>
          <w:lang w:val="tt-RU"/>
        </w:rPr>
        <w:t xml:space="preserve">              </w:t>
      </w:r>
      <w:r w:rsidR="00B31A84" w:rsidRPr="002179BA">
        <w:rPr>
          <w:bCs/>
          <w:color w:val="000000" w:themeColor="text1"/>
          <w:sz w:val="28"/>
          <w:szCs w:val="28"/>
          <w:lang w:val="tt-RU"/>
        </w:rPr>
        <w:t>һәм 17) пунктчалар өстәргә</w:t>
      </w:r>
      <w:r w:rsidR="001B3D47" w:rsidRPr="002179BA">
        <w:rPr>
          <w:bCs/>
          <w:color w:val="000000" w:themeColor="text1"/>
          <w:sz w:val="28"/>
          <w:szCs w:val="28"/>
          <w:lang w:val="tt-RU"/>
        </w:rPr>
        <w:t>:</w:t>
      </w:r>
    </w:p>
    <w:p w:rsidR="001B3D47" w:rsidRPr="002179BA" w:rsidRDefault="00F857B0" w:rsidP="001B3D47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  <w:lang w:val="tt-RU"/>
        </w:rPr>
      </w:pPr>
      <w:r>
        <w:rPr>
          <w:bCs/>
          <w:color w:val="000000" w:themeColor="text1"/>
          <w:sz w:val="28"/>
          <w:szCs w:val="28"/>
          <w:lang w:val="tt-RU"/>
        </w:rPr>
        <w:t>«</w:t>
      </w:r>
      <w:r w:rsidR="001B3D47" w:rsidRPr="002179BA">
        <w:rPr>
          <w:bCs/>
          <w:color w:val="000000" w:themeColor="text1"/>
          <w:sz w:val="28"/>
          <w:szCs w:val="28"/>
          <w:lang w:val="tt-RU"/>
        </w:rPr>
        <w:t>15</w:t>
      </w:r>
      <w:r w:rsidR="00B31A84" w:rsidRPr="002179BA">
        <w:rPr>
          <w:bCs/>
          <w:color w:val="000000" w:themeColor="text1"/>
          <w:sz w:val="28"/>
          <w:szCs w:val="28"/>
          <w:lang w:val="tt-RU"/>
        </w:rPr>
        <w:t>) полиция участок вәкаләтлесе</w:t>
      </w:r>
      <w:r w:rsidR="001B3D47" w:rsidRPr="002179BA">
        <w:rPr>
          <w:bCs/>
          <w:color w:val="000000" w:themeColor="text1"/>
          <w:sz w:val="28"/>
          <w:szCs w:val="28"/>
          <w:lang w:val="tt-RU"/>
        </w:rPr>
        <w:t xml:space="preserve"> вазыйфасын биләгән хезмәткәргә һәм аның гаилә әгъзаларына хезмәткәр тарафыннан күрсәтелгән вазыйфаны биләү чорында торак урыны бирү;</w:t>
      </w:r>
    </w:p>
    <w:p w:rsidR="001B3D47" w:rsidRPr="002179BA" w:rsidRDefault="001B3D47" w:rsidP="001B3D47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  <w:lang w:val="tt-RU"/>
        </w:rPr>
      </w:pPr>
      <w:r w:rsidRPr="002179BA">
        <w:rPr>
          <w:bCs/>
          <w:color w:val="000000" w:themeColor="text1"/>
          <w:sz w:val="28"/>
          <w:szCs w:val="28"/>
          <w:lang w:val="tt-RU"/>
        </w:rPr>
        <w:t>16) алког</w:t>
      </w:r>
      <w:r w:rsidR="006D64AA" w:rsidRPr="002179BA">
        <w:rPr>
          <w:bCs/>
          <w:color w:val="000000" w:themeColor="text1"/>
          <w:sz w:val="28"/>
          <w:szCs w:val="28"/>
          <w:lang w:val="tt-RU"/>
        </w:rPr>
        <w:t>ольле, наркотик яки башка токсик</w:t>
      </w:r>
      <w:r w:rsidRPr="002179BA">
        <w:rPr>
          <w:bCs/>
          <w:color w:val="000000" w:themeColor="text1"/>
          <w:sz w:val="28"/>
          <w:szCs w:val="28"/>
          <w:lang w:val="tt-RU"/>
        </w:rPr>
        <w:t xml:space="preserve"> исерек хәлдә булган затларга ярдәм күрсәтү чараларын гамәлгә ашыру;</w:t>
      </w:r>
    </w:p>
    <w:p w:rsidR="001B3D47" w:rsidRDefault="006D64AA" w:rsidP="001B3D47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  <w:lang w:val="tt-RU"/>
        </w:rPr>
      </w:pPr>
      <w:r w:rsidRPr="002179BA">
        <w:rPr>
          <w:bCs/>
          <w:color w:val="000000" w:themeColor="text1"/>
          <w:sz w:val="28"/>
          <w:szCs w:val="28"/>
          <w:lang w:val="tt-RU"/>
        </w:rPr>
        <w:t>17) муниципаль я</w:t>
      </w:r>
      <w:r w:rsidR="001B3D47" w:rsidRPr="002179BA">
        <w:rPr>
          <w:bCs/>
          <w:color w:val="000000" w:themeColor="text1"/>
          <w:sz w:val="28"/>
          <w:szCs w:val="28"/>
          <w:lang w:val="tt-RU"/>
        </w:rPr>
        <w:t>нгын сагы булдыру.».</w:t>
      </w:r>
    </w:p>
    <w:p w:rsidR="00F857B0" w:rsidRPr="002179BA" w:rsidRDefault="00F857B0" w:rsidP="001B3D47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  <w:lang w:val="tt-RU"/>
        </w:rPr>
      </w:pPr>
    </w:p>
    <w:p w:rsidR="006D64AA" w:rsidRPr="002179BA" w:rsidRDefault="00F857B0" w:rsidP="006D64AA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  <w:lang w:val="tt-RU"/>
        </w:rPr>
      </w:pPr>
      <w:r>
        <w:rPr>
          <w:bCs/>
          <w:color w:val="000000" w:themeColor="text1"/>
          <w:sz w:val="28"/>
          <w:szCs w:val="28"/>
          <w:lang w:val="tt-RU"/>
        </w:rPr>
        <w:t>4</w:t>
      </w:r>
      <w:r w:rsidR="006D64AA" w:rsidRPr="002179BA">
        <w:rPr>
          <w:bCs/>
          <w:color w:val="000000" w:themeColor="text1"/>
          <w:sz w:val="28"/>
          <w:szCs w:val="28"/>
          <w:lang w:val="tt-RU"/>
        </w:rPr>
        <w:t xml:space="preserve">. «Район халкы тарафыннан җирле үзидарәне турыдан-туры гамәлгә ашыру һәм халыкның җирле үзидарәне гамәлгә ашыруда катнашуы формалары» </w:t>
      </w:r>
      <w:r w:rsidR="002179BA">
        <w:rPr>
          <w:bCs/>
          <w:color w:val="000000" w:themeColor="text1"/>
          <w:sz w:val="28"/>
          <w:szCs w:val="28"/>
          <w:lang w:val="tt-RU"/>
        </w:rPr>
        <w:t xml:space="preserve">                        </w:t>
      </w:r>
      <w:r w:rsidR="006D64AA" w:rsidRPr="002179BA">
        <w:rPr>
          <w:bCs/>
          <w:color w:val="000000" w:themeColor="text1"/>
          <w:sz w:val="28"/>
          <w:szCs w:val="28"/>
          <w:lang w:val="tt-RU"/>
        </w:rPr>
        <w:t>12 статьясында 1 өлешкә түбәндәге эчтәлекле 7.1 пунктча өстәргә:</w:t>
      </w:r>
    </w:p>
    <w:p w:rsidR="006D64AA" w:rsidRDefault="006D64AA" w:rsidP="006D64AA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2179BA">
        <w:rPr>
          <w:bCs/>
          <w:color w:val="000000" w:themeColor="text1"/>
          <w:sz w:val="28"/>
          <w:szCs w:val="28"/>
        </w:rPr>
        <w:t>- «7.1) инициативалы проектлар);».</w:t>
      </w:r>
    </w:p>
    <w:p w:rsidR="00F857B0" w:rsidRPr="002179BA" w:rsidRDefault="00F857B0" w:rsidP="006D64AA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</w:p>
    <w:p w:rsidR="006D64AA" w:rsidRPr="002179BA" w:rsidRDefault="00201360" w:rsidP="006D64AA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5</w:t>
      </w:r>
      <w:r w:rsidR="006D64AA" w:rsidRPr="002179BA">
        <w:rPr>
          <w:bCs/>
          <w:color w:val="000000" w:themeColor="text1"/>
          <w:sz w:val="28"/>
          <w:szCs w:val="28"/>
        </w:rPr>
        <w:t>. «Гражданнар җыелышы» 17 статьясында:</w:t>
      </w:r>
    </w:p>
    <w:p w:rsidR="006D64AA" w:rsidRPr="002179BA" w:rsidRDefault="006D64AA" w:rsidP="006D64AA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2179BA">
        <w:rPr>
          <w:bCs/>
          <w:color w:val="000000" w:themeColor="text1"/>
          <w:sz w:val="28"/>
          <w:szCs w:val="28"/>
        </w:rPr>
        <w:t>а) 1 өлеш</w:t>
      </w:r>
      <w:r w:rsidRPr="002179BA">
        <w:rPr>
          <w:bCs/>
          <w:color w:val="000000" w:themeColor="text1"/>
          <w:sz w:val="28"/>
          <w:szCs w:val="28"/>
          <w:lang w:val="tt-RU"/>
        </w:rPr>
        <w:t>кә</w:t>
      </w:r>
      <w:r w:rsidRPr="002179BA">
        <w:rPr>
          <w:bCs/>
          <w:color w:val="000000" w:themeColor="text1"/>
          <w:sz w:val="28"/>
          <w:szCs w:val="28"/>
        </w:rPr>
        <w:t xml:space="preserve"> </w:t>
      </w:r>
      <w:r w:rsidRPr="002179BA">
        <w:rPr>
          <w:bCs/>
          <w:color w:val="000000" w:themeColor="text1"/>
          <w:sz w:val="28"/>
          <w:szCs w:val="28"/>
          <w:lang w:val="tt-RU"/>
        </w:rPr>
        <w:t xml:space="preserve">«һәм районның </w:t>
      </w:r>
      <w:r w:rsidRPr="002179BA">
        <w:rPr>
          <w:bCs/>
          <w:color w:val="000000" w:themeColor="text1"/>
          <w:sz w:val="28"/>
          <w:szCs w:val="28"/>
        </w:rPr>
        <w:t>җирле үзидарәсе вазыйфаи затлары</w:t>
      </w:r>
      <w:r w:rsidRPr="002179BA">
        <w:rPr>
          <w:bCs/>
          <w:color w:val="000000" w:themeColor="text1"/>
          <w:sz w:val="28"/>
          <w:szCs w:val="28"/>
          <w:lang w:val="tt-RU"/>
        </w:rPr>
        <w:t>,»</w:t>
      </w:r>
      <w:r w:rsidRPr="002179BA">
        <w:rPr>
          <w:bCs/>
          <w:color w:val="000000" w:themeColor="text1"/>
          <w:sz w:val="28"/>
          <w:szCs w:val="28"/>
        </w:rPr>
        <w:t xml:space="preserve"> сүзләреннән соң «инициативалы проектларны кертү һәм аларны карау </w:t>
      </w:r>
      <w:r w:rsidR="00423C2B" w:rsidRPr="002179BA">
        <w:rPr>
          <w:bCs/>
          <w:color w:val="000000" w:themeColor="text1"/>
          <w:sz w:val="28"/>
          <w:szCs w:val="28"/>
        </w:rPr>
        <w:t xml:space="preserve">мәсьәләләре турында фикер алышу» </w:t>
      </w:r>
      <w:r w:rsidRPr="002179BA">
        <w:rPr>
          <w:bCs/>
          <w:color w:val="000000" w:themeColor="text1"/>
          <w:sz w:val="28"/>
          <w:szCs w:val="28"/>
        </w:rPr>
        <w:t>сүзләрен өстәргә.</w:t>
      </w:r>
    </w:p>
    <w:p w:rsidR="006D64AA" w:rsidRPr="002179BA" w:rsidRDefault="00423C2B" w:rsidP="006D64AA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2179BA">
        <w:rPr>
          <w:bCs/>
          <w:color w:val="000000" w:themeColor="text1"/>
          <w:sz w:val="28"/>
          <w:szCs w:val="28"/>
        </w:rPr>
        <w:t>б) 2 өлешкә</w:t>
      </w:r>
      <w:r w:rsidR="006D64AA" w:rsidRPr="002179BA">
        <w:rPr>
          <w:bCs/>
          <w:color w:val="000000" w:themeColor="text1"/>
          <w:sz w:val="28"/>
          <w:szCs w:val="28"/>
        </w:rPr>
        <w:t xml:space="preserve"> түбәндәге эчтәлекле абзац өстәргә:</w:t>
      </w:r>
    </w:p>
    <w:p w:rsidR="006D64AA" w:rsidRDefault="006D64AA" w:rsidP="006D64AA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2179BA">
        <w:rPr>
          <w:bCs/>
          <w:color w:val="000000" w:themeColor="text1"/>
          <w:sz w:val="28"/>
          <w:szCs w:val="28"/>
        </w:rPr>
        <w:t>«Инициативалы проектларны кертү һәм аларны карау мәсьәләләре буенча</w:t>
      </w:r>
      <w:r w:rsidR="00423C2B" w:rsidRPr="002179BA">
        <w:rPr>
          <w:bCs/>
          <w:color w:val="000000" w:themeColor="text1"/>
          <w:sz w:val="28"/>
          <w:szCs w:val="28"/>
        </w:rPr>
        <w:t xml:space="preserve"> гражданнар җыелышында уналты яшькә җиткән т</w:t>
      </w:r>
      <w:r w:rsidRPr="002179BA">
        <w:rPr>
          <w:bCs/>
          <w:color w:val="000000" w:themeColor="text1"/>
          <w:sz w:val="28"/>
          <w:szCs w:val="28"/>
        </w:rPr>
        <w:t>иешле территориядә яшәүчеләр катнашырга хокуклы. Гражданнар җыелыш</w:t>
      </w:r>
      <w:r w:rsidR="00423C2B" w:rsidRPr="002179BA">
        <w:rPr>
          <w:bCs/>
          <w:color w:val="000000" w:themeColor="text1"/>
          <w:sz w:val="28"/>
          <w:szCs w:val="28"/>
        </w:rPr>
        <w:t xml:space="preserve">ын билгеләү һәм үткәрү тәртибе, </w:t>
      </w:r>
      <w:r w:rsidR="00423C2B" w:rsidRPr="002179BA">
        <w:rPr>
          <w:bCs/>
          <w:color w:val="000000" w:themeColor="text1"/>
          <w:sz w:val="28"/>
          <w:szCs w:val="28"/>
          <w:lang w:val="tt-RU"/>
        </w:rPr>
        <w:lastRenderedPageBreak/>
        <w:t xml:space="preserve">инициативалы проектларны кертү </w:t>
      </w:r>
      <w:r w:rsidR="00423C2B" w:rsidRPr="002179BA">
        <w:rPr>
          <w:bCs/>
          <w:color w:val="000000" w:themeColor="text1"/>
          <w:sz w:val="28"/>
          <w:szCs w:val="28"/>
        </w:rPr>
        <w:t xml:space="preserve">мәсьәләләрен карау һәм фикер алышу </w:t>
      </w:r>
      <w:r w:rsidRPr="002179BA">
        <w:rPr>
          <w:bCs/>
          <w:color w:val="000000" w:themeColor="text1"/>
          <w:sz w:val="28"/>
          <w:szCs w:val="28"/>
        </w:rPr>
        <w:t>максатларында, район Советының норматив хокукый акты белән билгеләнә.».</w:t>
      </w:r>
    </w:p>
    <w:p w:rsidR="00201360" w:rsidRPr="002179BA" w:rsidRDefault="00201360" w:rsidP="006D64AA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</w:p>
    <w:p w:rsidR="00423C2B" w:rsidRPr="002179BA" w:rsidRDefault="00201360" w:rsidP="00423C2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</w:t>
      </w:r>
      <w:r w:rsidR="00423C2B" w:rsidRPr="002179BA">
        <w:rPr>
          <w:color w:val="000000" w:themeColor="text1"/>
          <w:sz w:val="28"/>
          <w:szCs w:val="28"/>
        </w:rPr>
        <w:t xml:space="preserve">. </w:t>
      </w:r>
      <w:r w:rsidR="00423C2B" w:rsidRPr="002179BA">
        <w:rPr>
          <w:color w:val="000000" w:themeColor="text1"/>
          <w:sz w:val="28"/>
          <w:szCs w:val="28"/>
          <w:lang w:val="tt-RU"/>
        </w:rPr>
        <w:t>«</w:t>
      </w:r>
      <w:r w:rsidR="00423C2B" w:rsidRPr="002179BA">
        <w:rPr>
          <w:color w:val="000000" w:themeColor="text1"/>
          <w:sz w:val="28"/>
          <w:szCs w:val="28"/>
        </w:rPr>
        <w:t>Гражданнарны сораштыру</w:t>
      </w:r>
      <w:r w:rsidR="00423C2B" w:rsidRPr="002179BA">
        <w:rPr>
          <w:color w:val="000000" w:themeColor="text1"/>
          <w:sz w:val="28"/>
          <w:szCs w:val="28"/>
          <w:lang w:val="tt-RU"/>
        </w:rPr>
        <w:t>»</w:t>
      </w:r>
      <w:r w:rsidR="00423C2B" w:rsidRPr="002179BA">
        <w:rPr>
          <w:color w:val="000000" w:themeColor="text1"/>
          <w:sz w:val="28"/>
          <w:szCs w:val="28"/>
        </w:rPr>
        <w:t xml:space="preserve"> 19 статьясында:</w:t>
      </w:r>
    </w:p>
    <w:p w:rsidR="00423C2B" w:rsidRPr="002179BA" w:rsidRDefault="00423C2B" w:rsidP="00423C2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179BA">
        <w:rPr>
          <w:color w:val="000000" w:themeColor="text1"/>
          <w:sz w:val="28"/>
          <w:szCs w:val="28"/>
        </w:rPr>
        <w:t>а) 2 өлешкә түбәндәге эчтәлекле җөмлә өстәргә:</w:t>
      </w:r>
    </w:p>
    <w:p w:rsidR="00423C2B" w:rsidRPr="002179BA" w:rsidRDefault="00423C2B" w:rsidP="00423C2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179BA">
        <w:rPr>
          <w:color w:val="000000" w:themeColor="text1"/>
          <w:sz w:val="28"/>
          <w:szCs w:val="28"/>
        </w:rPr>
        <w:t>«Гражданнарның инициативалы проектка ярдәм итү турындагы фикерен ачыклау мәсьәләсе буенча үткәрелгән сораштыруда</w:t>
      </w:r>
      <w:r w:rsidRPr="002179BA">
        <w:rPr>
          <w:color w:val="000000" w:themeColor="text1"/>
          <w:sz w:val="28"/>
          <w:szCs w:val="28"/>
          <w:lang w:val="tt-RU"/>
        </w:rPr>
        <w:t xml:space="preserve"> уналты яшькә җиткән, инициативалы проектн</w:t>
      </w:r>
      <w:r w:rsidR="00421AF1" w:rsidRPr="002179BA">
        <w:rPr>
          <w:color w:val="000000" w:themeColor="text1"/>
          <w:sz w:val="28"/>
          <w:szCs w:val="28"/>
          <w:lang w:val="tt-RU"/>
        </w:rPr>
        <w:t>ы гамәлгә ашыру тәкъдим ителә торган</w:t>
      </w:r>
      <w:r w:rsidRPr="002179BA">
        <w:rPr>
          <w:color w:val="000000" w:themeColor="text1"/>
          <w:sz w:val="28"/>
          <w:szCs w:val="28"/>
        </w:rPr>
        <w:t xml:space="preserve"> муниципаль берәмлек яки аның өлешендә яшәүчеләр катнашырга хокуклы.»;</w:t>
      </w:r>
    </w:p>
    <w:p w:rsidR="00423C2B" w:rsidRPr="002179BA" w:rsidRDefault="00421AF1" w:rsidP="00423C2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179BA">
        <w:rPr>
          <w:color w:val="000000" w:themeColor="text1"/>
          <w:sz w:val="28"/>
          <w:szCs w:val="28"/>
        </w:rPr>
        <w:t>б) 3 өлешкә</w:t>
      </w:r>
      <w:r w:rsidR="00423C2B" w:rsidRPr="002179BA">
        <w:rPr>
          <w:color w:val="000000" w:themeColor="text1"/>
          <w:sz w:val="28"/>
          <w:szCs w:val="28"/>
        </w:rPr>
        <w:t xml:space="preserve"> түбәндәге эчтәлекле 3 пункт өстәргә:</w:t>
      </w:r>
    </w:p>
    <w:p w:rsidR="00423C2B" w:rsidRPr="002179BA" w:rsidRDefault="00201360" w:rsidP="00423C2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tt-RU"/>
        </w:rPr>
        <w:t>«</w:t>
      </w:r>
      <w:r w:rsidR="00423C2B" w:rsidRPr="002179BA">
        <w:rPr>
          <w:color w:val="000000" w:themeColor="text1"/>
          <w:sz w:val="28"/>
          <w:szCs w:val="28"/>
        </w:rPr>
        <w:t>3) уналтынчы яшькә җиткән</w:t>
      </w:r>
      <w:r>
        <w:rPr>
          <w:color w:val="000000" w:themeColor="text1"/>
          <w:sz w:val="28"/>
          <w:szCs w:val="28"/>
          <w:lang w:val="tt-RU"/>
        </w:rPr>
        <w:t>,</w:t>
      </w:r>
      <w:r w:rsidR="00423C2B" w:rsidRPr="002179BA">
        <w:rPr>
          <w:color w:val="000000" w:themeColor="text1"/>
          <w:sz w:val="28"/>
          <w:szCs w:val="28"/>
        </w:rPr>
        <w:t xml:space="preserve"> инициативалы проектны гамәлгә ашыру тәкъдим ителә торган муниципаль берәмлек яисә аның өлешендә яшәүчеләр - әлеге инициативалы проектка ярдәм итү турында гражданнарның фикерен ачыклау өчен.»;</w:t>
      </w:r>
    </w:p>
    <w:p w:rsidR="00423C2B" w:rsidRPr="002179BA" w:rsidRDefault="00423C2B" w:rsidP="00423C2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179BA">
        <w:rPr>
          <w:color w:val="000000" w:themeColor="text1"/>
          <w:sz w:val="28"/>
          <w:szCs w:val="28"/>
        </w:rPr>
        <w:t>в) 5 өлештә:</w:t>
      </w:r>
    </w:p>
    <w:p w:rsidR="00423C2B" w:rsidRPr="002179BA" w:rsidRDefault="00423C2B" w:rsidP="00423C2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179BA">
        <w:rPr>
          <w:color w:val="000000" w:themeColor="text1"/>
          <w:sz w:val="28"/>
          <w:szCs w:val="28"/>
        </w:rPr>
        <w:t xml:space="preserve">беренче абзацта </w:t>
      </w:r>
      <w:r w:rsidR="00421AF1" w:rsidRPr="002179BA">
        <w:rPr>
          <w:color w:val="000000" w:themeColor="text1"/>
          <w:sz w:val="28"/>
          <w:szCs w:val="28"/>
          <w:lang w:val="tt-RU"/>
        </w:rPr>
        <w:t>«</w:t>
      </w:r>
      <w:r w:rsidR="00421AF1" w:rsidRPr="002179BA">
        <w:rPr>
          <w:color w:val="000000" w:themeColor="text1"/>
          <w:sz w:val="28"/>
          <w:szCs w:val="28"/>
        </w:rPr>
        <w:t>район Советы тарафыннан</w:t>
      </w:r>
      <w:r w:rsidRPr="002179BA">
        <w:rPr>
          <w:color w:val="000000" w:themeColor="text1"/>
          <w:sz w:val="28"/>
          <w:szCs w:val="28"/>
        </w:rPr>
        <w:t>. Карарда</w:t>
      </w:r>
      <w:r w:rsidR="00421AF1" w:rsidRPr="002179BA">
        <w:rPr>
          <w:color w:val="000000" w:themeColor="text1"/>
          <w:sz w:val="28"/>
          <w:szCs w:val="28"/>
          <w:lang w:val="tt-RU"/>
        </w:rPr>
        <w:t>»</w:t>
      </w:r>
      <w:r w:rsidR="00421AF1" w:rsidRPr="002179BA">
        <w:rPr>
          <w:color w:val="000000" w:themeColor="text1"/>
          <w:sz w:val="28"/>
          <w:szCs w:val="28"/>
        </w:rPr>
        <w:t xml:space="preserve"> сүзләрен «район Советы тарафыннан. </w:t>
      </w:r>
      <w:r w:rsidRPr="002179BA">
        <w:rPr>
          <w:color w:val="000000" w:themeColor="text1"/>
          <w:sz w:val="28"/>
          <w:szCs w:val="28"/>
        </w:rPr>
        <w:t>Гражданнар</w:t>
      </w:r>
      <w:r w:rsidR="00421AF1" w:rsidRPr="002179BA">
        <w:rPr>
          <w:color w:val="000000" w:themeColor="text1"/>
          <w:sz w:val="28"/>
          <w:szCs w:val="28"/>
        </w:rPr>
        <w:t xml:space="preserve"> арасында сораштыру үткәрү өчен </w:t>
      </w:r>
      <w:r w:rsidR="00421AF1" w:rsidRPr="002179BA">
        <w:rPr>
          <w:color w:val="000000" w:themeColor="text1"/>
          <w:sz w:val="28"/>
          <w:szCs w:val="28"/>
          <w:lang w:val="tt-RU"/>
        </w:rPr>
        <w:t xml:space="preserve">«Интернет» мәгълүмат-телекоммуникация челтәрендә </w:t>
      </w:r>
      <w:r w:rsidRPr="002179BA">
        <w:rPr>
          <w:color w:val="000000" w:themeColor="text1"/>
          <w:sz w:val="28"/>
          <w:szCs w:val="28"/>
        </w:rPr>
        <w:t xml:space="preserve">Түбән Кама муниципаль районының рәсми сайты </w:t>
      </w:r>
      <w:r w:rsidR="00421AF1" w:rsidRPr="002179BA">
        <w:rPr>
          <w:color w:val="000000" w:themeColor="text1"/>
          <w:sz w:val="28"/>
          <w:szCs w:val="28"/>
        </w:rPr>
        <w:t>файдаланылырга мөмкин (</w:t>
      </w:r>
      <w:r w:rsidRPr="002179BA">
        <w:rPr>
          <w:color w:val="000000" w:themeColor="text1"/>
          <w:sz w:val="28"/>
          <w:szCs w:val="28"/>
        </w:rPr>
        <w:t>http://www.e-nkama.ru</w:t>
      </w:r>
      <w:r w:rsidR="00421AF1" w:rsidRPr="002179BA">
        <w:rPr>
          <w:color w:val="000000" w:themeColor="text1"/>
          <w:sz w:val="28"/>
          <w:szCs w:val="28"/>
          <w:lang w:val="tt-RU"/>
        </w:rPr>
        <w:t>)</w:t>
      </w:r>
      <w:r w:rsidR="00421AF1" w:rsidRPr="002179BA">
        <w:rPr>
          <w:color w:val="000000" w:themeColor="text1"/>
          <w:sz w:val="28"/>
          <w:szCs w:val="28"/>
        </w:rPr>
        <w:t>. К</w:t>
      </w:r>
      <w:r w:rsidRPr="002179BA">
        <w:rPr>
          <w:color w:val="000000" w:themeColor="text1"/>
          <w:sz w:val="28"/>
          <w:szCs w:val="28"/>
        </w:rPr>
        <w:t>арарда»</w:t>
      </w:r>
      <w:r w:rsidR="00421AF1" w:rsidRPr="002179BA">
        <w:rPr>
          <w:color w:val="000000" w:themeColor="text1"/>
          <w:sz w:val="28"/>
          <w:szCs w:val="28"/>
          <w:lang w:val="tt-RU"/>
        </w:rPr>
        <w:t xml:space="preserve"> сүзләренә алмаштырырга</w:t>
      </w:r>
      <w:r w:rsidRPr="002179BA">
        <w:rPr>
          <w:color w:val="000000" w:themeColor="text1"/>
          <w:sz w:val="28"/>
          <w:szCs w:val="28"/>
        </w:rPr>
        <w:t>;</w:t>
      </w:r>
    </w:p>
    <w:p w:rsidR="00423C2B" w:rsidRPr="002179BA" w:rsidRDefault="00423C2B" w:rsidP="00423C2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179BA">
        <w:rPr>
          <w:color w:val="000000" w:themeColor="text1"/>
          <w:sz w:val="28"/>
          <w:szCs w:val="28"/>
        </w:rPr>
        <w:t>түбәндәге эчтәлек</w:t>
      </w:r>
      <w:r w:rsidR="00421AF1" w:rsidRPr="002179BA">
        <w:rPr>
          <w:color w:val="000000" w:themeColor="text1"/>
          <w:sz w:val="28"/>
          <w:szCs w:val="28"/>
        </w:rPr>
        <w:t>ле 6 пункт</w:t>
      </w:r>
      <w:r w:rsidR="00421AF1" w:rsidRPr="002179BA">
        <w:rPr>
          <w:color w:val="000000" w:themeColor="text1"/>
          <w:sz w:val="28"/>
          <w:szCs w:val="28"/>
          <w:lang w:val="tt-RU"/>
        </w:rPr>
        <w:t>ча</w:t>
      </w:r>
      <w:r w:rsidR="00421AF1" w:rsidRPr="002179BA">
        <w:rPr>
          <w:color w:val="000000" w:themeColor="text1"/>
          <w:sz w:val="28"/>
          <w:szCs w:val="28"/>
        </w:rPr>
        <w:t xml:space="preserve"> өстәргә:</w:t>
      </w:r>
    </w:p>
    <w:p w:rsidR="00423C2B" w:rsidRPr="002179BA" w:rsidRDefault="00423C2B" w:rsidP="00423C2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179BA">
        <w:rPr>
          <w:color w:val="000000" w:themeColor="text1"/>
          <w:sz w:val="28"/>
          <w:szCs w:val="28"/>
        </w:rPr>
        <w:t>«6) «Интернет» мәгълүмат-телекоммуникация челтәрендә Түбән Кама муниципаль районының рәсми сайтын кулланып гражданнар арасында сораштыру уздырган очракта</w:t>
      </w:r>
      <w:r w:rsidR="00421AF1" w:rsidRPr="002179BA">
        <w:rPr>
          <w:color w:val="000000" w:themeColor="text1"/>
          <w:sz w:val="28"/>
          <w:szCs w:val="28"/>
          <w:lang w:val="tt-RU"/>
        </w:rPr>
        <w:t>,</w:t>
      </w:r>
      <w:r w:rsidRPr="002179BA">
        <w:rPr>
          <w:color w:val="000000" w:themeColor="text1"/>
          <w:sz w:val="28"/>
          <w:szCs w:val="28"/>
        </w:rPr>
        <w:t xml:space="preserve"> сораштыруда катнашучыларны идентификацияләү тәрти</w:t>
      </w:r>
      <w:r w:rsidR="00421AF1" w:rsidRPr="002179BA">
        <w:rPr>
          <w:color w:val="000000" w:themeColor="text1"/>
          <w:sz w:val="28"/>
          <w:szCs w:val="28"/>
        </w:rPr>
        <w:t>бе (</w:t>
      </w:r>
      <w:r w:rsidRPr="002179BA">
        <w:rPr>
          <w:color w:val="000000" w:themeColor="text1"/>
          <w:sz w:val="28"/>
          <w:szCs w:val="28"/>
        </w:rPr>
        <w:t>http://www.e-nkama.ru</w:t>
      </w:r>
      <w:r w:rsidR="00421AF1" w:rsidRPr="002179BA">
        <w:rPr>
          <w:color w:val="000000" w:themeColor="text1"/>
          <w:sz w:val="28"/>
          <w:szCs w:val="28"/>
          <w:lang w:val="tt-RU"/>
        </w:rPr>
        <w:t>)</w:t>
      </w:r>
      <w:r w:rsidRPr="002179BA">
        <w:rPr>
          <w:color w:val="000000" w:themeColor="text1"/>
          <w:sz w:val="28"/>
          <w:szCs w:val="28"/>
        </w:rPr>
        <w:t>.»</w:t>
      </w:r>
    </w:p>
    <w:p w:rsidR="00423C2B" w:rsidRDefault="00423C2B" w:rsidP="00423C2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179BA">
        <w:rPr>
          <w:color w:val="000000" w:themeColor="text1"/>
          <w:sz w:val="28"/>
          <w:szCs w:val="28"/>
        </w:rPr>
        <w:t>г) 7 өлешнең 1 пунктына «</w:t>
      </w:r>
      <w:r w:rsidR="00421AF1" w:rsidRPr="002179BA">
        <w:rPr>
          <w:color w:val="000000" w:themeColor="text1"/>
          <w:sz w:val="28"/>
          <w:szCs w:val="28"/>
          <w:lang w:val="tt-RU"/>
        </w:rPr>
        <w:t xml:space="preserve">яки </w:t>
      </w:r>
      <w:r w:rsidR="00421AF1" w:rsidRPr="002179BA">
        <w:rPr>
          <w:color w:val="000000" w:themeColor="text1"/>
          <w:sz w:val="28"/>
          <w:szCs w:val="28"/>
        </w:rPr>
        <w:t>муниципаль берәмлек халкын</w:t>
      </w:r>
      <w:r w:rsidRPr="002179BA">
        <w:rPr>
          <w:color w:val="000000" w:themeColor="text1"/>
          <w:sz w:val="28"/>
          <w:szCs w:val="28"/>
        </w:rPr>
        <w:t>»</w:t>
      </w:r>
      <w:r w:rsidR="00421AF1" w:rsidRPr="002179BA">
        <w:rPr>
          <w:color w:val="000000" w:themeColor="text1"/>
          <w:sz w:val="28"/>
          <w:szCs w:val="28"/>
          <w:lang w:val="tt-RU"/>
        </w:rPr>
        <w:t xml:space="preserve"> </w:t>
      </w:r>
      <w:r w:rsidRPr="002179BA">
        <w:rPr>
          <w:color w:val="000000" w:themeColor="text1"/>
          <w:sz w:val="28"/>
          <w:szCs w:val="28"/>
        </w:rPr>
        <w:t>сүзләрен өстәргә.</w:t>
      </w:r>
    </w:p>
    <w:p w:rsidR="00201360" w:rsidRPr="002179BA" w:rsidRDefault="00201360" w:rsidP="00423C2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421AF1" w:rsidRPr="002179BA" w:rsidRDefault="00201360" w:rsidP="00501EE0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7</w:t>
      </w:r>
      <w:r w:rsidR="00421AF1" w:rsidRPr="002179BA">
        <w:rPr>
          <w:bCs/>
          <w:color w:val="000000" w:themeColor="text1"/>
          <w:sz w:val="28"/>
          <w:szCs w:val="28"/>
        </w:rPr>
        <w:t>. «Башкарма комитет вәкаләтләре» 45 статьясында:</w:t>
      </w:r>
    </w:p>
    <w:p w:rsidR="00421AF1" w:rsidRPr="002179BA" w:rsidRDefault="00421AF1" w:rsidP="00421AF1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2179BA">
        <w:rPr>
          <w:bCs/>
          <w:color w:val="000000" w:themeColor="text1"/>
          <w:sz w:val="28"/>
          <w:szCs w:val="28"/>
        </w:rPr>
        <w:t>- 7 өлеш</w:t>
      </w:r>
      <w:r w:rsidRPr="002179BA">
        <w:rPr>
          <w:bCs/>
          <w:color w:val="000000" w:themeColor="text1"/>
          <w:sz w:val="28"/>
          <w:szCs w:val="28"/>
          <w:lang w:val="tt-RU"/>
        </w:rPr>
        <w:t>кә</w:t>
      </w:r>
      <w:r w:rsidRPr="002179BA">
        <w:rPr>
          <w:bCs/>
          <w:color w:val="000000" w:themeColor="text1"/>
          <w:sz w:val="28"/>
          <w:szCs w:val="28"/>
        </w:rPr>
        <w:t xml:space="preserve"> түбәндәге эчтәлекле 7.5.1</w:t>
      </w:r>
      <w:r w:rsidRPr="002179BA">
        <w:rPr>
          <w:bCs/>
          <w:color w:val="000000" w:themeColor="text1"/>
          <w:sz w:val="28"/>
          <w:szCs w:val="28"/>
          <w:lang w:val="tt-RU"/>
        </w:rPr>
        <w:t>)</w:t>
      </w:r>
      <w:r w:rsidRPr="002179BA">
        <w:rPr>
          <w:bCs/>
          <w:color w:val="000000" w:themeColor="text1"/>
          <w:sz w:val="28"/>
          <w:szCs w:val="28"/>
        </w:rPr>
        <w:t xml:space="preserve"> пунктчасын өстәргә:</w:t>
      </w:r>
    </w:p>
    <w:p w:rsidR="00421AF1" w:rsidRDefault="00421AF1" w:rsidP="00421AF1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2179BA">
        <w:rPr>
          <w:bCs/>
          <w:color w:val="000000" w:themeColor="text1"/>
          <w:sz w:val="28"/>
          <w:szCs w:val="28"/>
          <w:lang w:val="tt-RU"/>
        </w:rPr>
        <w:t>«</w:t>
      </w:r>
      <w:r w:rsidRPr="002179BA">
        <w:rPr>
          <w:bCs/>
          <w:color w:val="000000" w:themeColor="text1"/>
          <w:sz w:val="28"/>
          <w:szCs w:val="28"/>
        </w:rPr>
        <w:t xml:space="preserve">7.5.1) шәһәр һәм авыл торак пунктлары чикләреннән читтә муниципаль районнар чикләрендә беренчел янгын куркынычсызлыгы чараларын оештыра </w:t>
      </w:r>
      <w:r w:rsidR="002179BA">
        <w:rPr>
          <w:bCs/>
          <w:color w:val="000000" w:themeColor="text1"/>
          <w:sz w:val="28"/>
          <w:szCs w:val="28"/>
        </w:rPr>
        <w:t xml:space="preserve">                </w:t>
      </w:r>
      <w:r w:rsidRPr="002179BA">
        <w:rPr>
          <w:bCs/>
          <w:color w:val="000000" w:themeColor="text1"/>
          <w:sz w:val="28"/>
          <w:szCs w:val="28"/>
        </w:rPr>
        <w:t>һәм гамәлгә ашыруны тәэмин итә;»;</w:t>
      </w:r>
    </w:p>
    <w:p w:rsidR="00201360" w:rsidRPr="002179BA" w:rsidRDefault="00201360" w:rsidP="00421AF1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</w:p>
    <w:p w:rsidR="00421AF1" w:rsidRPr="002179BA" w:rsidRDefault="00201360" w:rsidP="00501EE0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421AF1" w:rsidRPr="002179BA">
        <w:rPr>
          <w:rFonts w:ascii="Times New Roman" w:hAnsi="Times New Roman"/>
          <w:color w:val="000000" w:themeColor="text1"/>
          <w:sz w:val="28"/>
          <w:szCs w:val="28"/>
        </w:rPr>
        <w:t>. «Башкарма комитет вәкаләтләре» 45 статьясында:</w:t>
      </w:r>
    </w:p>
    <w:p w:rsidR="00421AF1" w:rsidRDefault="003B4112" w:rsidP="00421AF1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179BA">
        <w:rPr>
          <w:rFonts w:ascii="Times New Roman" w:hAnsi="Times New Roman"/>
          <w:color w:val="000000" w:themeColor="text1"/>
          <w:sz w:val="28"/>
          <w:szCs w:val="28"/>
        </w:rPr>
        <w:t>- 10 өлешкә</w:t>
      </w:r>
      <w:r w:rsidR="00421AF1" w:rsidRPr="002179BA">
        <w:rPr>
          <w:rFonts w:ascii="Times New Roman" w:hAnsi="Times New Roman"/>
          <w:color w:val="000000" w:themeColor="text1"/>
          <w:sz w:val="28"/>
          <w:szCs w:val="28"/>
        </w:rPr>
        <w:t xml:space="preserve"> түбәндәге эчтәл</w:t>
      </w:r>
      <w:r w:rsidRPr="002179BA">
        <w:rPr>
          <w:rFonts w:ascii="Times New Roman" w:hAnsi="Times New Roman"/>
          <w:color w:val="000000" w:themeColor="text1"/>
          <w:sz w:val="28"/>
          <w:szCs w:val="28"/>
        </w:rPr>
        <w:t xml:space="preserve">екле 10.15 һәм 10.16 </w:t>
      </w:r>
      <w:r w:rsidR="00201360">
        <w:rPr>
          <w:rFonts w:ascii="Times New Roman" w:hAnsi="Times New Roman"/>
          <w:color w:val="000000" w:themeColor="text1"/>
          <w:sz w:val="28"/>
          <w:szCs w:val="28"/>
          <w:lang w:val="tt-RU"/>
        </w:rPr>
        <w:t xml:space="preserve">һәм 10.17 </w:t>
      </w:r>
      <w:r w:rsidRPr="002179BA">
        <w:rPr>
          <w:rFonts w:ascii="Times New Roman" w:hAnsi="Times New Roman"/>
          <w:color w:val="000000" w:themeColor="text1"/>
          <w:sz w:val="28"/>
          <w:szCs w:val="28"/>
        </w:rPr>
        <w:t>пунктчалар өстәргә:</w:t>
      </w:r>
    </w:p>
    <w:p w:rsidR="00201360" w:rsidRPr="002179BA" w:rsidRDefault="00201360" w:rsidP="00421AF1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01360">
        <w:rPr>
          <w:rFonts w:ascii="Times New Roman" w:hAnsi="Times New Roman"/>
          <w:color w:val="000000" w:themeColor="text1"/>
          <w:sz w:val="28"/>
          <w:szCs w:val="28"/>
        </w:rPr>
        <w:t>«15) полиция участок вәкаләтлесе вазыйфасын биләгән хезмәткәргә һәм аның гаилә әгъзаларына хезмәткәр тарафыннан күрсәтелгән вазыйфаны биләү чорында торак урыны бирү;</w:t>
      </w:r>
    </w:p>
    <w:p w:rsidR="00421AF1" w:rsidRPr="00201360" w:rsidRDefault="00201360" w:rsidP="00421AF1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tt-RU"/>
        </w:rPr>
        <w:t>10.16</w:t>
      </w:r>
      <w:r w:rsidR="00421AF1" w:rsidRPr="00201360">
        <w:rPr>
          <w:rFonts w:ascii="Times New Roman" w:hAnsi="Times New Roman"/>
          <w:color w:val="000000" w:themeColor="text1"/>
          <w:sz w:val="28"/>
          <w:szCs w:val="28"/>
          <w:lang w:val="tt-RU"/>
        </w:rPr>
        <w:t>) алкогольле, наркотик яки башка токсик исерек хәлдә булган затларга ярдәм күрсәтү чараларын гамәлгә ашыруны тәэмин итә;</w:t>
      </w:r>
    </w:p>
    <w:p w:rsidR="00421AF1" w:rsidRDefault="00201360" w:rsidP="00421AF1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201360">
        <w:rPr>
          <w:rFonts w:ascii="Times New Roman" w:hAnsi="Times New Roman"/>
          <w:color w:val="000000" w:themeColor="text1"/>
          <w:sz w:val="28"/>
          <w:szCs w:val="28"/>
          <w:lang w:val="tt-RU"/>
        </w:rPr>
        <w:t>10.17</w:t>
      </w:r>
      <w:r w:rsidR="003B4112" w:rsidRPr="00201360">
        <w:rPr>
          <w:rFonts w:ascii="Times New Roman" w:hAnsi="Times New Roman"/>
          <w:color w:val="000000" w:themeColor="text1"/>
          <w:sz w:val="28"/>
          <w:szCs w:val="28"/>
          <w:lang w:val="tt-RU"/>
        </w:rPr>
        <w:t>) муниципаль я</w:t>
      </w:r>
      <w:r w:rsidR="00421AF1" w:rsidRPr="00201360">
        <w:rPr>
          <w:rFonts w:ascii="Times New Roman" w:hAnsi="Times New Roman"/>
          <w:color w:val="000000" w:themeColor="text1"/>
          <w:sz w:val="28"/>
          <w:szCs w:val="28"/>
          <w:lang w:val="tt-RU"/>
        </w:rPr>
        <w:t>нгын сагы булдыруны тәэмин итә.».</w:t>
      </w:r>
    </w:p>
    <w:p w:rsidR="00201360" w:rsidRPr="00201360" w:rsidRDefault="00201360" w:rsidP="00421AF1">
      <w:pPr>
        <w:pStyle w:val="a9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3B4112" w:rsidRPr="00201360" w:rsidRDefault="00201360" w:rsidP="003B4112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val="tt-RU"/>
        </w:rPr>
      </w:pPr>
      <w:r w:rsidRPr="00201360">
        <w:rPr>
          <w:color w:val="000000" w:themeColor="text1"/>
          <w:sz w:val="28"/>
          <w:szCs w:val="28"/>
          <w:lang w:val="tt-RU"/>
        </w:rPr>
        <w:t>9</w:t>
      </w:r>
      <w:r w:rsidR="003B4112" w:rsidRPr="00201360">
        <w:rPr>
          <w:color w:val="000000" w:themeColor="text1"/>
          <w:sz w:val="28"/>
          <w:szCs w:val="28"/>
          <w:lang w:val="tt-RU"/>
        </w:rPr>
        <w:t>. «Муниципаль хокукый актлар әзерләү</w:t>
      </w:r>
      <w:r w:rsidR="003B4112" w:rsidRPr="002179BA">
        <w:rPr>
          <w:color w:val="000000" w:themeColor="text1"/>
          <w:sz w:val="28"/>
          <w:szCs w:val="28"/>
          <w:lang w:val="tt-RU"/>
        </w:rPr>
        <w:t>»</w:t>
      </w:r>
      <w:r w:rsidR="003B4112" w:rsidRPr="00201360">
        <w:rPr>
          <w:color w:val="000000" w:themeColor="text1"/>
          <w:sz w:val="28"/>
          <w:szCs w:val="28"/>
          <w:lang w:val="tt-RU"/>
        </w:rPr>
        <w:t xml:space="preserve"> 72 статьсында 3 өлешкә түбәндәге эчтәлекле 3 пункт өстәргә:</w:t>
      </w:r>
    </w:p>
    <w:p w:rsidR="003B4112" w:rsidRPr="00126CB9" w:rsidRDefault="003B4112" w:rsidP="003B4112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val="tt-RU"/>
        </w:rPr>
      </w:pPr>
      <w:r w:rsidRPr="002179BA">
        <w:rPr>
          <w:color w:val="000000" w:themeColor="text1"/>
          <w:sz w:val="28"/>
          <w:szCs w:val="28"/>
          <w:lang w:val="tt-RU"/>
        </w:rPr>
        <w:lastRenderedPageBreak/>
        <w:t xml:space="preserve">«3) </w:t>
      </w:r>
      <w:r w:rsidRPr="00126CB9">
        <w:rPr>
          <w:color w:val="000000" w:themeColor="text1"/>
          <w:sz w:val="28"/>
          <w:szCs w:val="28"/>
          <w:lang w:val="tt-RU"/>
        </w:rPr>
        <w:t xml:space="preserve">Гадәттән тыш хәлләр режимнары гамәлдә булган чорда табигый </w:t>
      </w:r>
      <w:r w:rsidR="002179BA" w:rsidRPr="00126CB9">
        <w:rPr>
          <w:color w:val="000000" w:themeColor="text1"/>
          <w:sz w:val="28"/>
          <w:szCs w:val="28"/>
          <w:lang w:val="tt-RU"/>
        </w:rPr>
        <w:t xml:space="preserve">                   </w:t>
      </w:r>
      <w:r w:rsidRPr="00126CB9">
        <w:rPr>
          <w:color w:val="000000" w:themeColor="text1"/>
          <w:sz w:val="28"/>
          <w:szCs w:val="28"/>
          <w:lang w:val="tt-RU"/>
        </w:rPr>
        <w:t>һәм техноген характердагы гадәттән тыш хәлләрне бетерү максатларында эшләнгән норматив хокукый актлар проектлары.».</w:t>
      </w:r>
    </w:p>
    <w:p w:rsidR="00201360" w:rsidRPr="00126CB9" w:rsidRDefault="00201360" w:rsidP="003B4112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  <w:lang w:val="tt-RU"/>
        </w:rPr>
      </w:pPr>
    </w:p>
    <w:p w:rsidR="003B4112" w:rsidRPr="002179BA" w:rsidRDefault="00201360" w:rsidP="003B4112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  <w:lang w:val="tt-RU"/>
        </w:rPr>
      </w:pPr>
      <w:r w:rsidRPr="00126CB9">
        <w:rPr>
          <w:bCs/>
          <w:color w:val="000000" w:themeColor="text1"/>
          <w:sz w:val="28"/>
          <w:szCs w:val="28"/>
          <w:lang w:val="tt-RU"/>
        </w:rPr>
        <w:t>10</w:t>
      </w:r>
      <w:r w:rsidR="003B4112" w:rsidRPr="00126CB9">
        <w:rPr>
          <w:bCs/>
          <w:color w:val="000000" w:themeColor="text1"/>
          <w:sz w:val="28"/>
          <w:szCs w:val="28"/>
          <w:lang w:val="tt-RU"/>
        </w:rPr>
        <w:t>. «Район Уставы, әлеге Уставка үзгәрешләр һәм өстәмәләр кертү турында карар үз көченә керү тәртибе»</w:t>
      </w:r>
      <w:r w:rsidR="003B4112" w:rsidRPr="002179BA">
        <w:rPr>
          <w:bCs/>
          <w:color w:val="000000" w:themeColor="text1"/>
          <w:sz w:val="28"/>
          <w:szCs w:val="28"/>
          <w:lang w:val="tt-RU"/>
        </w:rPr>
        <w:t xml:space="preserve"> 94 статьясында:</w:t>
      </w:r>
    </w:p>
    <w:p w:rsidR="003B4112" w:rsidRPr="002179BA" w:rsidRDefault="003B4112" w:rsidP="003B4112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  <w:lang w:val="tt-RU"/>
        </w:rPr>
      </w:pPr>
      <w:r w:rsidRPr="002179BA">
        <w:rPr>
          <w:bCs/>
          <w:color w:val="000000" w:themeColor="text1"/>
          <w:sz w:val="28"/>
          <w:szCs w:val="28"/>
          <w:lang w:val="tt-RU"/>
        </w:rPr>
        <w:t>- 2 өлешнең икенче җөмләсенә «муниципаль берәмлекләр уставларын теркәү өлкәсендә» сүзләреннән соң түбәндәге сүзләр өстәргә:</w:t>
      </w:r>
    </w:p>
    <w:p w:rsidR="003B4112" w:rsidRPr="003B4112" w:rsidRDefault="003B4112" w:rsidP="003B4112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  <w:lang w:val="tt-RU"/>
        </w:rPr>
      </w:pPr>
      <w:r w:rsidRPr="002179BA">
        <w:rPr>
          <w:bCs/>
          <w:color w:val="000000" w:themeColor="text1"/>
          <w:sz w:val="28"/>
          <w:szCs w:val="28"/>
          <w:lang w:val="tt-RU"/>
        </w:rPr>
        <w:t xml:space="preserve">«муниципаль берәмлек уставы, муниципаль берәмлек уставына үзгәрешләр кертү турында </w:t>
      </w:r>
      <w:r w:rsidR="008F0037" w:rsidRPr="002179BA">
        <w:rPr>
          <w:bCs/>
          <w:color w:val="000000" w:themeColor="text1"/>
          <w:sz w:val="28"/>
          <w:szCs w:val="28"/>
          <w:lang w:val="tt-RU"/>
        </w:rPr>
        <w:t>муниципаль хокукый акт хакында</w:t>
      </w:r>
      <w:r w:rsidRPr="002179BA">
        <w:rPr>
          <w:bCs/>
          <w:color w:val="000000" w:themeColor="text1"/>
          <w:sz w:val="28"/>
          <w:szCs w:val="28"/>
          <w:lang w:val="tt-RU"/>
        </w:rPr>
        <w:t xml:space="preserve"> мәгълүматларны «Муниципаль берәмлекләр уставларын дәүләт теркәвенә алу турында» 2005 елның 21 июлендәге 97-ФЗ номерлы Федераль законның 4 статьясындагы 6</w:t>
      </w:r>
      <w:r w:rsidRPr="003B4112">
        <w:rPr>
          <w:bCs/>
          <w:color w:val="000000" w:themeColor="text1"/>
          <w:sz w:val="28"/>
          <w:szCs w:val="28"/>
          <w:lang w:val="tt-RU"/>
        </w:rPr>
        <w:t xml:space="preserve"> өлешендә каралган Россия Федерациясе субъекты муниципаль берәмлекләре уставларының дәүләт реестрына </w:t>
      </w:r>
      <w:r w:rsidR="008F0037">
        <w:rPr>
          <w:bCs/>
          <w:color w:val="000000" w:themeColor="text1"/>
          <w:sz w:val="28"/>
          <w:szCs w:val="28"/>
          <w:lang w:val="tt-RU"/>
        </w:rPr>
        <w:t>кертү хакында хәбәрнамә»</w:t>
      </w:r>
      <w:r w:rsidRPr="003B4112">
        <w:rPr>
          <w:bCs/>
          <w:color w:val="000000" w:themeColor="text1"/>
          <w:sz w:val="28"/>
          <w:szCs w:val="28"/>
          <w:lang w:val="tt-RU"/>
        </w:rPr>
        <w:t>.</w:t>
      </w:r>
    </w:p>
    <w:p w:rsidR="00CF0DDD" w:rsidRPr="003B4112" w:rsidRDefault="00CF0DDD" w:rsidP="0098152F">
      <w:pPr>
        <w:pStyle w:val="a9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501EE0" w:rsidRPr="003B4112" w:rsidRDefault="00501EE0" w:rsidP="0098152F">
      <w:pPr>
        <w:pStyle w:val="a9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501EE0" w:rsidRPr="003B4112" w:rsidRDefault="00501EE0" w:rsidP="0098152F">
      <w:pPr>
        <w:pStyle w:val="a9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</w:p>
    <w:p w:rsidR="00CF0DDD" w:rsidRPr="00877F0B" w:rsidRDefault="008F0037" w:rsidP="00CF0DDD">
      <w:pPr>
        <w:rPr>
          <w:color w:val="000000" w:themeColor="text1"/>
          <w:sz w:val="28"/>
          <w:szCs w:val="28"/>
          <w:lang w:val="tt-RU"/>
        </w:rPr>
      </w:pPr>
      <w:r w:rsidRPr="00877F0B">
        <w:rPr>
          <w:color w:val="000000" w:themeColor="text1"/>
          <w:sz w:val="28"/>
          <w:szCs w:val="28"/>
          <w:lang w:val="tt-RU"/>
        </w:rPr>
        <w:t>Түбән Кама муниципаль районы</w:t>
      </w:r>
      <w:r w:rsidR="00CF0DDD" w:rsidRPr="00877F0B">
        <w:rPr>
          <w:color w:val="000000" w:themeColor="text1"/>
          <w:sz w:val="28"/>
          <w:szCs w:val="28"/>
          <w:lang w:val="tt-RU"/>
        </w:rPr>
        <w:t xml:space="preserve"> </w:t>
      </w:r>
    </w:p>
    <w:p w:rsidR="00C6441A" w:rsidRPr="00877F0B" w:rsidRDefault="008F0037" w:rsidP="00C6441A">
      <w:pPr>
        <w:rPr>
          <w:sz w:val="28"/>
          <w:szCs w:val="28"/>
          <w:lang w:val="tt-RU"/>
        </w:rPr>
      </w:pPr>
      <w:r w:rsidRPr="00877F0B">
        <w:rPr>
          <w:color w:val="000000" w:themeColor="text1"/>
          <w:sz w:val="28"/>
          <w:szCs w:val="28"/>
          <w:lang w:val="tt-RU"/>
        </w:rPr>
        <w:t>Башлыгы урынбасары</w:t>
      </w:r>
      <w:r w:rsidR="00CF0DDD" w:rsidRPr="00877F0B">
        <w:rPr>
          <w:color w:val="000000" w:themeColor="text1"/>
          <w:sz w:val="28"/>
          <w:szCs w:val="28"/>
          <w:lang w:val="tt-RU"/>
        </w:rPr>
        <w:t xml:space="preserve">                             </w:t>
      </w:r>
      <w:r w:rsidR="00D2480F" w:rsidRPr="00877F0B">
        <w:rPr>
          <w:color w:val="000000" w:themeColor="text1"/>
          <w:sz w:val="28"/>
          <w:szCs w:val="28"/>
          <w:lang w:val="tt-RU"/>
        </w:rPr>
        <w:t xml:space="preserve">                                          </w:t>
      </w:r>
      <w:r w:rsidR="00CF0DDD" w:rsidRPr="00877F0B">
        <w:rPr>
          <w:color w:val="000000" w:themeColor="text1"/>
          <w:sz w:val="28"/>
          <w:szCs w:val="28"/>
          <w:lang w:val="tt-RU"/>
        </w:rPr>
        <w:t xml:space="preserve">    </w:t>
      </w:r>
      <w:r w:rsidR="00C6441A" w:rsidRPr="00877F0B">
        <w:rPr>
          <w:color w:val="000000" w:themeColor="text1"/>
          <w:sz w:val="28"/>
          <w:szCs w:val="28"/>
          <w:lang w:val="tt-RU"/>
        </w:rPr>
        <w:t xml:space="preserve">  </w:t>
      </w:r>
      <w:r w:rsidR="00501EE0" w:rsidRPr="00877F0B">
        <w:rPr>
          <w:color w:val="000000" w:themeColor="text1"/>
          <w:sz w:val="28"/>
          <w:szCs w:val="28"/>
          <w:lang w:val="tt-RU"/>
        </w:rPr>
        <w:t xml:space="preserve">    </w:t>
      </w:r>
      <w:r w:rsidR="00877F0B">
        <w:rPr>
          <w:color w:val="000000" w:themeColor="text1"/>
          <w:sz w:val="28"/>
          <w:szCs w:val="28"/>
          <w:lang w:val="tt-RU"/>
        </w:rPr>
        <w:t xml:space="preserve">     </w:t>
      </w:r>
      <w:r w:rsidR="00501EE0" w:rsidRPr="00877F0B">
        <w:rPr>
          <w:color w:val="000000" w:themeColor="text1"/>
          <w:sz w:val="28"/>
          <w:szCs w:val="28"/>
          <w:lang w:val="tt-RU"/>
        </w:rPr>
        <w:t xml:space="preserve"> </w:t>
      </w:r>
      <w:r w:rsidR="00C6441A" w:rsidRPr="00877F0B">
        <w:rPr>
          <w:color w:val="000000" w:themeColor="text1"/>
          <w:sz w:val="28"/>
          <w:szCs w:val="28"/>
          <w:lang w:val="tt-RU"/>
        </w:rPr>
        <w:t xml:space="preserve">  </w:t>
      </w:r>
      <w:r w:rsidR="00877F0B">
        <w:rPr>
          <w:sz w:val="28"/>
          <w:szCs w:val="28"/>
          <w:lang w:val="tt-RU"/>
        </w:rPr>
        <w:t>Т.Р.</w:t>
      </w:r>
      <w:r w:rsidRPr="00877F0B">
        <w:rPr>
          <w:sz w:val="28"/>
          <w:szCs w:val="28"/>
          <w:lang w:val="tt-RU"/>
        </w:rPr>
        <w:t>Гәрә</w:t>
      </w:r>
      <w:r w:rsidR="00DD7667" w:rsidRPr="00877F0B">
        <w:rPr>
          <w:sz w:val="28"/>
          <w:szCs w:val="28"/>
          <w:lang w:val="tt-RU"/>
        </w:rPr>
        <w:t>ев</w:t>
      </w:r>
    </w:p>
    <w:sectPr w:rsidR="00C6441A" w:rsidRPr="00877F0B" w:rsidSect="00C6441A">
      <w:footerReference w:type="default" r:id="rId8"/>
      <w:pgSz w:w="11906" w:h="16838"/>
      <w:pgMar w:top="1135" w:right="567" w:bottom="1135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118" w:rsidRDefault="00B66118" w:rsidP="00C6441A">
      <w:r>
        <w:separator/>
      </w:r>
    </w:p>
  </w:endnote>
  <w:endnote w:type="continuationSeparator" w:id="0">
    <w:p w:rsidR="00B66118" w:rsidRDefault="00B66118" w:rsidP="00C64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620160"/>
    </w:sdtPr>
    <w:sdtEndPr/>
    <w:sdtContent>
      <w:p w:rsidR="00C6441A" w:rsidRDefault="0064516F">
        <w:pPr>
          <w:pStyle w:val="a7"/>
          <w:jc w:val="center"/>
        </w:pPr>
        <w:r>
          <w:fldChar w:fldCharType="begin"/>
        </w:r>
        <w:r w:rsidR="00C6441A">
          <w:instrText>PAGE   \* MERGEFORMAT</w:instrText>
        </w:r>
        <w:r>
          <w:fldChar w:fldCharType="separate"/>
        </w:r>
        <w:r w:rsidR="00870822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118" w:rsidRDefault="00B66118" w:rsidP="00C6441A">
      <w:r>
        <w:separator/>
      </w:r>
    </w:p>
  </w:footnote>
  <w:footnote w:type="continuationSeparator" w:id="0">
    <w:p w:rsidR="00B66118" w:rsidRDefault="00B66118" w:rsidP="00C644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94725"/>
    <w:multiLevelType w:val="hybridMultilevel"/>
    <w:tmpl w:val="5F7A5EF0"/>
    <w:lvl w:ilvl="0" w:tplc="874E37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AA5CE2"/>
    <w:multiLevelType w:val="hybridMultilevel"/>
    <w:tmpl w:val="47862FBA"/>
    <w:lvl w:ilvl="0" w:tplc="491049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092E"/>
    <w:rsid w:val="00000C7E"/>
    <w:rsid w:val="00011F93"/>
    <w:rsid w:val="000148C3"/>
    <w:rsid w:val="000156D7"/>
    <w:rsid w:val="00023F2B"/>
    <w:rsid w:val="0003419D"/>
    <w:rsid w:val="00037008"/>
    <w:rsid w:val="000535B9"/>
    <w:rsid w:val="00056F79"/>
    <w:rsid w:val="0007002F"/>
    <w:rsid w:val="00072A1A"/>
    <w:rsid w:val="00090084"/>
    <w:rsid w:val="000A0B12"/>
    <w:rsid w:val="000A7BD5"/>
    <w:rsid w:val="000C0E6B"/>
    <w:rsid w:val="000C3B50"/>
    <w:rsid w:val="000D5DF9"/>
    <w:rsid w:val="000E3729"/>
    <w:rsid w:val="000E6CBD"/>
    <w:rsid w:val="000F7773"/>
    <w:rsid w:val="001028A0"/>
    <w:rsid w:val="00120ABD"/>
    <w:rsid w:val="00121234"/>
    <w:rsid w:val="00126CB9"/>
    <w:rsid w:val="0012752C"/>
    <w:rsid w:val="00127D14"/>
    <w:rsid w:val="00130133"/>
    <w:rsid w:val="00150D0B"/>
    <w:rsid w:val="00155852"/>
    <w:rsid w:val="00160BE3"/>
    <w:rsid w:val="001648A8"/>
    <w:rsid w:val="001665FB"/>
    <w:rsid w:val="00183779"/>
    <w:rsid w:val="001A556C"/>
    <w:rsid w:val="001B3D47"/>
    <w:rsid w:val="001B5F0D"/>
    <w:rsid w:val="001C3397"/>
    <w:rsid w:val="001D1042"/>
    <w:rsid w:val="001D4D87"/>
    <w:rsid w:val="001E4EA1"/>
    <w:rsid w:val="001F119C"/>
    <w:rsid w:val="001F13D7"/>
    <w:rsid w:val="001F4DD6"/>
    <w:rsid w:val="00201360"/>
    <w:rsid w:val="0020550B"/>
    <w:rsid w:val="00213C93"/>
    <w:rsid w:val="002179BA"/>
    <w:rsid w:val="00220FDF"/>
    <w:rsid w:val="00232068"/>
    <w:rsid w:val="002417E2"/>
    <w:rsid w:val="00253521"/>
    <w:rsid w:val="00256DBB"/>
    <w:rsid w:val="00260E75"/>
    <w:rsid w:val="00273031"/>
    <w:rsid w:val="002934A9"/>
    <w:rsid w:val="00296831"/>
    <w:rsid w:val="002B5B46"/>
    <w:rsid w:val="002B72C7"/>
    <w:rsid w:val="002D4378"/>
    <w:rsid w:val="002F59EF"/>
    <w:rsid w:val="00306A7E"/>
    <w:rsid w:val="0032367F"/>
    <w:rsid w:val="0032745D"/>
    <w:rsid w:val="003317F5"/>
    <w:rsid w:val="00333698"/>
    <w:rsid w:val="00334420"/>
    <w:rsid w:val="00341FDD"/>
    <w:rsid w:val="003467F6"/>
    <w:rsid w:val="00347497"/>
    <w:rsid w:val="00360963"/>
    <w:rsid w:val="0037608B"/>
    <w:rsid w:val="0038171F"/>
    <w:rsid w:val="00397D7C"/>
    <w:rsid w:val="003A5EC5"/>
    <w:rsid w:val="003B4112"/>
    <w:rsid w:val="003C3DFD"/>
    <w:rsid w:val="003C53FA"/>
    <w:rsid w:val="003D2DE3"/>
    <w:rsid w:val="003D49DB"/>
    <w:rsid w:val="003D7A35"/>
    <w:rsid w:val="003E2956"/>
    <w:rsid w:val="003E793D"/>
    <w:rsid w:val="003F1DFC"/>
    <w:rsid w:val="003F2E00"/>
    <w:rsid w:val="003F435F"/>
    <w:rsid w:val="003F46F7"/>
    <w:rsid w:val="003F6300"/>
    <w:rsid w:val="003F704D"/>
    <w:rsid w:val="003F75DC"/>
    <w:rsid w:val="004127EC"/>
    <w:rsid w:val="004140A7"/>
    <w:rsid w:val="00414CFA"/>
    <w:rsid w:val="00421AF1"/>
    <w:rsid w:val="00423C2B"/>
    <w:rsid w:val="00431A0E"/>
    <w:rsid w:val="0046769A"/>
    <w:rsid w:val="004713D6"/>
    <w:rsid w:val="0047202B"/>
    <w:rsid w:val="004B09BD"/>
    <w:rsid w:val="004B6398"/>
    <w:rsid w:val="004B7C4A"/>
    <w:rsid w:val="004C268A"/>
    <w:rsid w:val="004C34B2"/>
    <w:rsid w:val="004C3F58"/>
    <w:rsid w:val="004C5881"/>
    <w:rsid w:val="004C6EDB"/>
    <w:rsid w:val="004D1F4F"/>
    <w:rsid w:val="004D6726"/>
    <w:rsid w:val="004E414C"/>
    <w:rsid w:val="004E4C4E"/>
    <w:rsid w:val="004F765F"/>
    <w:rsid w:val="00501412"/>
    <w:rsid w:val="00501EE0"/>
    <w:rsid w:val="00504A75"/>
    <w:rsid w:val="00511E79"/>
    <w:rsid w:val="0051345A"/>
    <w:rsid w:val="00530984"/>
    <w:rsid w:val="0054234B"/>
    <w:rsid w:val="0056035A"/>
    <w:rsid w:val="00583833"/>
    <w:rsid w:val="0059092E"/>
    <w:rsid w:val="005A7EF7"/>
    <w:rsid w:val="005B666C"/>
    <w:rsid w:val="005B6EC0"/>
    <w:rsid w:val="005C6E44"/>
    <w:rsid w:val="005D250F"/>
    <w:rsid w:val="005D4FBB"/>
    <w:rsid w:val="005E1642"/>
    <w:rsid w:val="005F11F4"/>
    <w:rsid w:val="00601AD5"/>
    <w:rsid w:val="00607E0D"/>
    <w:rsid w:val="00612A39"/>
    <w:rsid w:val="00615430"/>
    <w:rsid w:val="00615F89"/>
    <w:rsid w:val="006436D1"/>
    <w:rsid w:val="00644403"/>
    <w:rsid w:val="0064516F"/>
    <w:rsid w:val="00645C2B"/>
    <w:rsid w:val="00671E1F"/>
    <w:rsid w:val="00684155"/>
    <w:rsid w:val="006D1211"/>
    <w:rsid w:val="006D64AA"/>
    <w:rsid w:val="006D7E8E"/>
    <w:rsid w:val="006E72AB"/>
    <w:rsid w:val="006F08A0"/>
    <w:rsid w:val="0071312C"/>
    <w:rsid w:val="00721E3A"/>
    <w:rsid w:val="00726AC8"/>
    <w:rsid w:val="007279A2"/>
    <w:rsid w:val="00746A5C"/>
    <w:rsid w:val="00755882"/>
    <w:rsid w:val="0075791C"/>
    <w:rsid w:val="00773854"/>
    <w:rsid w:val="007738B8"/>
    <w:rsid w:val="007866DB"/>
    <w:rsid w:val="00787604"/>
    <w:rsid w:val="007878EB"/>
    <w:rsid w:val="00787FA5"/>
    <w:rsid w:val="007B1AFA"/>
    <w:rsid w:val="007C5CE8"/>
    <w:rsid w:val="007D5953"/>
    <w:rsid w:val="007E3D43"/>
    <w:rsid w:val="007F0C54"/>
    <w:rsid w:val="007F778F"/>
    <w:rsid w:val="008163D2"/>
    <w:rsid w:val="00833A86"/>
    <w:rsid w:val="00836378"/>
    <w:rsid w:val="00842B2E"/>
    <w:rsid w:val="00847CA1"/>
    <w:rsid w:val="0086251A"/>
    <w:rsid w:val="00870822"/>
    <w:rsid w:val="00870B26"/>
    <w:rsid w:val="00877F0B"/>
    <w:rsid w:val="008978E8"/>
    <w:rsid w:val="008A0EAE"/>
    <w:rsid w:val="008A3D04"/>
    <w:rsid w:val="008A4CD2"/>
    <w:rsid w:val="008C2C38"/>
    <w:rsid w:val="008E531F"/>
    <w:rsid w:val="008F0037"/>
    <w:rsid w:val="008F697C"/>
    <w:rsid w:val="008F6DAD"/>
    <w:rsid w:val="009011BD"/>
    <w:rsid w:val="009038B5"/>
    <w:rsid w:val="00913F1D"/>
    <w:rsid w:val="00942C12"/>
    <w:rsid w:val="00965E24"/>
    <w:rsid w:val="00974B27"/>
    <w:rsid w:val="0098152F"/>
    <w:rsid w:val="009819D2"/>
    <w:rsid w:val="00990FDF"/>
    <w:rsid w:val="00991085"/>
    <w:rsid w:val="0099364D"/>
    <w:rsid w:val="0099683E"/>
    <w:rsid w:val="009A7A80"/>
    <w:rsid w:val="009B2D69"/>
    <w:rsid w:val="009B4225"/>
    <w:rsid w:val="009E0C98"/>
    <w:rsid w:val="009E31D2"/>
    <w:rsid w:val="009E705F"/>
    <w:rsid w:val="009F67A2"/>
    <w:rsid w:val="00A006AE"/>
    <w:rsid w:val="00A00F6B"/>
    <w:rsid w:val="00A0284F"/>
    <w:rsid w:val="00A04452"/>
    <w:rsid w:val="00A05B8A"/>
    <w:rsid w:val="00A24C44"/>
    <w:rsid w:val="00A4036E"/>
    <w:rsid w:val="00A52943"/>
    <w:rsid w:val="00A54C00"/>
    <w:rsid w:val="00A56917"/>
    <w:rsid w:val="00A6518E"/>
    <w:rsid w:val="00A75975"/>
    <w:rsid w:val="00AA4260"/>
    <w:rsid w:val="00AB1ECF"/>
    <w:rsid w:val="00AC0A97"/>
    <w:rsid w:val="00AC0ECB"/>
    <w:rsid w:val="00AC53C6"/>
    <w:rsid w:val="00AD0466"/>
    <w:rsid w:val="00AE5121"/>
    <w:rsid w:val="00B07EC8"/>
    <w:rsid w:val="00B14AD2"/>
    <w:rsid w:val="00B205B5"/>
    <w:rsid w:val="00B31A84"/>
    <w:rsid w:val="00B344EA"/>
    <w:rsid w:val="00B515F1"/>
    <w:rsid w:val="00B620AA"/>
    <w:rsid w:val="00B64B14"/>
    <w:rsid w:val="00B66118"/>
    <w:rsid w:val="00BB27FA"/>
    <w:rsid w:val="00BB69E6"/>
    <w:rsid w:val="00BC72F0"/>
    <w:rsid w:val="00BC771C"/>
    <w:rsid w:val="00BE3165"/>
    <w:rsid w:val="00BE3935"/>
    <w:rsid w:val="00BE7171"/>
    <w:rsid w:val="00C00407"/>
    <w:rsid w:val="00C004F2"/>
    <w:rsid w:val="00C12232"/>
    <w:rsid w:val="00C14645"/>
    <w:rsid w:val="00C14EEF"/>
    <w:rsid w:val="00C47C6E"/>
    <w:rsid w:val="00C52F77"/>
    <w:rsid w:val="00C642A5"/>
    <w:rsid w:val="00C6441A"/>
    <w:rsid w:val="00C677DD"/>
    <w:rsid w:val="00C709D9"/>
    <w:rsid w:val="00C8455C"/>
    <w:rsid w:val="00C85F8E"/>
    <w:rsid w:val="00CA621A"/>
    <w:rsid w:val="00CB5804"/>
    <w:rsid w:val="00CC2DCD"/>
    <w:rsid w:val="00CC32B8"/>
    <w:rsid w:val="00CC6F78"/>
    <w:rsid w:val="00CD0EFD"/>
    <w:rsid w:val="00CE72E6"/>
    <w:rsid w:val="00CF0DDD"/>
    <w:rsid w:val="00CF29CD"/>
    <w:rsid w:val="00CF2F37"/>
    <w:rsid w:val="00CF2FD0"/>
    <w:rsid w:val="00CF57D2"/>
    <w:rsid w:val="00D016B2"/>
    <w:rsid w:val="00D04EA1"/>
    <w:rsid w:val="00D1113E"/>
    <w:rsid w:val="00D162BA"/>
    <w:rsid w:val="00D2480F"/>
    <w:rsid w:val="00D3540E"/>
    <w:rsid w:val="00D543B8"/>
    <w:rsid w:val="00D552ED"/>
    <w:rsid w:val="00D578DF"/>
    <w:rsid w:val="00D66A30"/>
    <w:rsid w:val="00D77091"/>
    <w:rsid w:val="00D8188D"/>
    <w:rsid w:val="00D82021"/>
    <w:rsid w:val="00D826A3"/>
    <w:rsid w:val="00D8366E"/>
    <w:rsid w:val="00D86A7F"/>
    <w:rsid w:val="00DD5912"/>
    <w:rsid w:val="00DD7667"/>
    <w:rsid w:val="00E14CF0"/>
    <w:rsid w:val="00E219E6"/>
    <w:rsid w:val="00E33750"/>
    <w:rsid w:val="00E42A2C"/>
    <w:rsid w:val="00E53685"/>
    <w:rsid w:val="00E72BFD"/>
    <w:rsid w:val="00E81565"/>
    <w:rsid w:val="00E817CA"/>
    <w:rsid w:val="00E818E8"/>
    <w:rsid w:val="00E81B21"/>
    <w:rsid w:val="00EA0DFA"/>
    <w:rsid w:val="00EA1CE9"/>
    <w:rsid w:val="00EB2C2A"/>
    <w:rsid w:val="00EC5E7F"/>
    <w:rsid w:val="00EE12C5"/>
    <w:rsid w:val="00EF7BF3"/>
    <w:rsid w:val="00F04EF7"/>
    <w:rsid w:val="00F12564"/>
    <w:rsid w:val="00F24CC8"/>
    <w:rsid w:val="00F27413"/>
    <w:rsid w:val="00F40AC4"/>
    <w:rsid w:val="00F41883"/>
    <w:rsid w:val="00F53726"/>
    <w:rsid w:val="00F668B2"/>
    <w:rsid w:val="00F70F04"/>
    <w:rsid w:val="00F8077C"/>
    <w:rsid w:val="00F857B0"/>
    <w:rsid w:val="00F94799"/>
    <w:rsid w:val="00FA1CF7"/>
    <w:rsid w:val="00FA66FB"/>
    <w:rsid w:val="00FC2BAA"/>
    <w:rsid w:val="00FC63CE"/>
    <w:rsid w:val="00FD2D9F"/>
    <w:rsid w:val="00FD38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F3C807"/>
  <w15:docId w15:val="{2094A529-A5DC-43CE-8CC3-757F6EAB4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CD2"/>
  </w:style>
  <w:style w:type="paragraph" w:styleId="1">
    <w:name w:val="heading 1"/>
    <w:basedOn w:val="a"/>
    <w:next w:val="a"/>
    <w:qFormat/>
    <w:rsid w:val="008A4CD2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8A4CD2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A4CD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4CD2"/>
    <w:pPr>
      <w:jc w:val="center"/>
    </w:pPr>
    <w:rPr>
      <w:b/>
      <w:sz w:val="24"/>
    </w:rPr>
  </w:style>
  <w:style w:type="paragraph" w:styleId="20">
    <w:name w:val="Body Text 2"/>
    <w:basedOn w:val="a"/>
    <w:rsid w:val="008A4CD2"/>
    <w:pPr>
      <w:jc w:val="both"/>
    </w:pPr>
    <w:rPr>
      <w:b/>
      <w:sz w:val="24"/>
    </w:rPr>
  </w:style>
  <w:style w:type="paragraph" w:styleId="30">
    <w:name w:val="Body Text 3"/>
    <w:basedOn w:val="a"/>
    <w:rsid w:val="008A4CD2"/>
    <w:pPr>
      <w:jc w:val="both"/>
    </w:pPr>
    <w:rPr>
      <w:bCs/>
      <w:sz w:val="24"/>
    </w:rPr>
  </w:style>
  <w:style w:type="paragraph" w:customStyle="1" w:styleId="10">
    <w:name w:val="Стиль1"/>
    <w:basedOn w:val="a"/>
    <w:rsid w:val="008A4CD2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Normal (Web)"/>
    <w:basedOn w:val="a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6">
    <w:name w:val="Table Grid"/>
    <w:basedOn w:val="a1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7">
    <w:name w:val="footer"/>
    <w:basedOn w:val="a"/>
    <w:link w:val="a8"/>
    <w:uiPriority w:val="99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9">
    <w:name w:val="Plain Text"/>
    <w:basedOn w:val="a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a">
    <w:name w:val="List Paragraph"/>
    <w:basedOn w:val="a"/>
    <w:uiPriority w:val="34"/>
    <w:qFormat/>
    <w:rsid w:val="00F70F04"/>
    <w:pPr>
      <w:ind w:left="720"/>
      <w:contextualSpacing/>
    </w:pPr>
  </w:style>
  <w:style w:type="character" w:styleId="ab">
    <w:name w:val="Hyperlink"/>
    <w:basedOn w:val="a0"/>
    <w:unhideWhenUsed/>
    <w:rsid w:val="000E6CBD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3C53FA"/>
    <w:rPr>
      <w:b/>
      <w:sz w:val="24"/>
    </w:rPr>
  </w:style>
  <w:style w:type="paragraph" w:styleId="ac">
    <w:name w:val="header"/>
    <w:basedOn w:val="a"/>
    <w:link w:val="ad"/>
    <w:unhideWhenUsed/>
    <w:rsid w:val="00C6441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C6441A"/>
  </w:style>
  <w:style w:type="character" w:customStyle="1" w:styleId="a8">
    <w:name w:val="Нижний колонтитул Знак"/>
    <w:basedOn w:val="a0"/>
    <w:link w:val="a7"/>
    <w:uiPriority w:val="99"/>
    <w:rsid w:val="00C6441A"/>
    <w:rPr>
      <w:sz w:val="24"/>
      <w:szCs w:val="24"/>
    </w:rPr>
  </w:style>
  <w:style w:type="paragraph" w:styleId="ae">
    <w:name w:val="Balloon Text"/>
    <w:basedOn w:val="a"/>
    <w:link w:val="af"/>
    <w:semiHidden/>
    <w:unhideWhenUsed/>
    <w:rsid w:val="00D162BA"/>
    <w:rPr>
      <w:rFonts w:ascii="Arial" w:hAnsi="Arial" w:cs="Arial"/>
      <w:sz w:val="18"/>
      <w:szCs w:val="18"/>
    </w:rPr>
  </w:style>
  <w:style w:type="character" w:customStyle="1" w:styleId="af">
    <w:name w:val="Текст выноски Знак"/>
    <w:basedOn w:val="a0"/>
    <w:link w:val="ae"/>
    <w:semiHidden/>
    <w:rsid w:val="00D162BA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1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5FFECB-15E6-4E34-BCE0-6431A2580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5</Pages>
  <Words>1176</Words>
  <Characters>6706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</vt:lpstr>
    </vt:vector>
  </TitlesOfParts>
  <Company>G</Company>
  <LinksUpToDate>false</LinksUpToDate>
  <CharactersWithSpaces>7867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</dc:title>
  <dc:creator>Q W</dc:creator>
  <cp:lastModifiedBy>204-Галиева</cp:lastModifiedBy>
  <cp:revision>34</cp:revision>
  <cp:lastPrinted>2021-03-10T11:40:00Z</cp:lastPrinted>
  <dcterms:created xsi:type="dcterms:W3CDTF">2020-12-09T11:09:00Z</dcterms:created>
  <dcterms:modified xsi:type="dcterms:W3CDTF">2021-04-16T12:04:00Z</dcterms:modified>
</cp:coreProperties>
</file>